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XSpec="center" w:tblpY="-36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6379"/>
        <w:gridCol w:w="1701"/>
      </w:tblGrid>
      <w:tr w:rsidR="000D48EF" w:rsidRPr="00A74CC2" w:rsidTr="00330A8E">
        <w:tc>
          <w:tcPr>
            <w:tcW w:w="1809" w:type="dxa"/>
          </w:tcPr>
          <w:p w:rsidR="000D48EF" w:rsidRPr="00A74CC2" w:rsidRDefault="000D48EF" w:rsidP="00A81862">
            <w:pPr>
              <w:rPr>
                <w:color w:val="1F497D" w:themeColor="text2"/>
              </w:rPr>
            </w:pPr>
            <w:r w:rsidRPr="00A74CC2">
              <w:rPr>
                <w:noProof/>
                <w:color w:val="1F497D" w:themeColor="text2"/>
                <w:lang w:eastAsia="en-GB"/>
              </w:rPr>
              <w:drawing>
                <wp:inline distT="0" distB="0" distL="0" distR="0">
                  <wp:extent cx="1162050" cy="10591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9" cstate="print"/>
                          <a:srcRect l="23808" t="13468" r="23808" b="13468"/>
                          <a:stretch>
                            <a:fillRect/>
                          </a:stretch>
                        </pic:blipFill>
                        <pic:spPr bwMode="auto">
                          <a:xfrm>
                            <a:off x="0" y="0"/>
                            <a:ext cx="1162050" cy="1059180"/>
                          </a:xfrm>
                          <a:prstGeom prst="rect">
                            <a:avLst/>
                          </a:prstGeom>
                          <a:noFill/>
                          <a:ln w="9525">
                            <a:noFill/>
                            <a:miter lim="800000"/>
                            <a:headEnd/>
                            <a:tailEnd/>
                          </a:ln>
                        </pic:spPr>
                      </pic:pic>
                    </a:graphicData>
                  </a:graphic>
                </wp:inline>
              </w:drawing>
            </w:r>
          </w:p>
        </w:tc>
        <w:tc>
          <w:tcPr>
            <w:tcW w:w="6379" w:type="dxa"/>
          </w:tcPr>
          <w:p w:rsidR="000D48EF" w:rsidRPr="00A74CC2" w:rsidRDefault="000D48EF" w:rsidP="00A81862">
            <w:pPr>
              <w:jc w:val="center"/>
              <w:rPr>
                <w:rFonts w:asciiTheme="minorHAnsi" w:hAnsiTheme="minorHAnsi"/>
                <w:b/>
                <w:color w:val="1F497D" w:themeColor="text2"/>
                <w:sz w:val="20"/>
                <w:szCs w:val="32"/>
              </w:rPr>
            </w:pPr>
          </w:p>
          <w:p w:rsidR="000D48EF" w:rsidRPr="00A74CC2" w:rsidRDefault="000D48EF" w:rsidP="00A81862">
            <w:pPr>
              <w:jc w:val="center"/>
              <w:rPr>
                <w:rFonts w:asciiTheme="minorHAnsi" w:hAnsiTheme="minorHAnsi"/>
                <w:b/>
                <w:color w:val="1F497D" w:themeColor="text2"/>
                <w:sz w:val="34"/>
                <w:szCs w:val="32"/>
              </w:rPr>
            </w:pPr>
          </w:p>
        </w:tc>
        <w:tc>
          <w:tcPr>
            <w:tcW w:w="1701" w:type="dxa"/>
          </w:tcPr>
          <w:p w:rsidR="000D48EF" w:rsidRPr="00A74CC2" w:rsidRDefault="000D48EF" w:rsidP="00A81862">
            <w:pPr>
              <w:jc w:val="right"/>
              <w:rPr>
                <w:color w:val="1F497D" w:themeColor="text2"/>
              </w:rPr>
            </w:pPr>
            <w:r w:rsidRPr="00A74CC2">
              <w:rPr>
                <w:noProof/>
                <w:color w:val="1F497D" w:themeColor="text2"/>
                <w:lang w:eastAsia="en-GB"/>
              </w:rPr>
              <w:drawing>
                <wp:inline distT="0" distB="0" distL="0" distR="0">
                  <wp:extent cx="871502" cy="990600"/>
                  <wp:effectExtent l="19050" t="0" r="4798" b="0"/>
                  <wp:docPr id="4" name="Picture 1" descr="C:\Users\admin\Pictures\2016-04-21 Crest\Cre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4-21 Crest\Crest 001.jpg"/>
                          <pic:cNvPicPr>
                            <a:picLocks noChangeAspect="1" noChangeArrowheads="1"/>
                          </pic:cNvPicPr>
                        </pic:nvPicPr>
                        <pic:blipFill>
                          <a:blip r:embed="rId10" cstate="print"/>
                          <a:srcRect t="-5375" b="8062"/>
                          <a:stretch>
                            <a:fillRect/>
                          </a:stretch>
                        </pic:blipFill>
                        <pic:spPr bwMode="auto">
                          <a:xfrm>
                            <a:off x="0" y="0"/>
                            <a:ext cx="873284" cy="992626"/>
                          </a:xfrm>
                          <a:prstGeom prst="rect">
                            <a:avLst/>
                          </a:prstGeom>
                          <a:noFill/>
                          <a:ln w="9525">
                            <a:noFill/>
                            <a:miter lim="800000"/>
                            <a:headEnd/>
                            <a:tailEnd/>
                          </a:ln>
                        </pic:spPr>
                      </pic:pic>
                    </a:graphicData>
                  </a:graphic>
                </wp:inline>
              </w:drawing>
            </w:r>
          </w:p>
        </w:tc>
      </w:tr>
    </w:tbl>
    <w:p w:rsidR="00E15351" w:rsidRPr="00A74CC2" w:rsidRDefault="00E15351" w:rsidP="00A81862">
      <w:pPr>
        <w:rPr>
          <w:color w:val="1F497D" w:themeColor="text2"/>
        </w:rPr>
      </w:pPr>
    </w:p>
    <w:p w:rsidR="00E15351" w:rsidRPr="00A74CC2" w:rsidRDefault="00E15351" w:rsidP="00A81862">
      <w:pPr>
        <w:jc w:val="center"/>
        <w:rPr>
          <w:color w:val="1F497D" w:themeColor="text2"/>
        </w:rPr>
      </w:pPr>
    </w:p>
    <w:p w:rsidR="006D613A" w:rsidRPr="00A74CC2" w:rsidRDefault="006D613A" w:rsidP="00A81862">
      <w:pPr>
        <w:jc w:val="center"/>
        <w:rPr>
          <w:color w:val="1F497D" w:themeColor="text2"/>
        </w:rPr>
      </w:pPr>
    </w:p>
    <w:tbl>
      <w:tblPr>
        <w:tblStyle w:val="TableGrid"/>
        <w:tblpPr w:leftFromText="180" w:rightFromText="180" w:vertAnchor="text" w:horzAnchor="margin" w:tblpXSpec="center"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tblGrid>
      <w:tr w:rsidR="00BB05EE" w:rsidRPr="00A74CC2" w:rsidTr="00E04A5E">
        <w:tc>
          <w:tcPr>
            <w:tcW w:w="8897" w:type="dxa"/>
          </w:tcPr>
          <w:p w:rsidR="00BB05EE" w:rsidRPr="00A74CC2" w:rsidRDefault="00BB05EE" w:rsidP="004E6C98">
            <w:pPr>
              <w:jc w:val="center"/>
              <w:rPr>
                <w:b/>
                <w:bCs/>
                <w:color w:val="1F497D" w:themeColor="text2"/>
                <w:sz w:val="66"/>
                <w:szCs w:val="72"/>
              </w:rPr>
            </w:pPr>
            <w:r w:rsidRPr="00A74CC2">
              <w:rPr>
                <w:b/>
                <w:bCs/>
                <w:color w:val="1F497D" w:themeColor="text2"/>
                <w:sz w:val="66"/>
                <w:szCs w:val="72"/>
              </w:rPr>
              <w:t>Catholic Social Teaching</w:t>
            </w:r>
          </w:p>
          <w:p w:rsidR="00BB05EE" w:rsidRPr="00A74CC2" w:rsidRDefault="00BB05EE" w:rsidP="00A81862">
            <w:pPr>
              <w:jc w:val="center"/>
              <w:rPr>
                <w:b/>
                <w:bCs/>
                <w:caps/>
                <w:color w:val="1F497D" w:themeColor="text2"/>
                <w:spacing w:val="30"/>
                <w:sz w:val="18"/>
                <w:szCs w:val="32"/>
              </w:rPr>
            </w:pPr>
          </w:p>
          <w:p w:rsidR="00BB05EE" w:rsidRPr="004E6C98" w:rsidRDefault="00BB05EE" w:rsidP="00A81862">
            <w:pPr>
              <w:tabs>
                <w:tab w:val="center" w:pos="8789"/>
              </w:tabs>
              <w:jc w:val="center"/>
              <w:rPr>
                <w:b/>
                <w:bCs/>
                <w:color w:val="1F497D" w:themeColor="text2"/>
                <w:sz w:val="32"/>
                <w:szCs w:val="40"/>
              </w:rPr>
            </w:pPr>
            <w:r w:rsidRPr="004E6C98">
              <w:rPr>
                <w:b/>
                <w:bCs/>
                <w:color w:val="1F497D" w:themeColor="text2"/>
                <w:sz w:val="32"/>
                <w:szCs w:val="40"/>
              </w:rPr>
              <w:t>Accompanying PowerPoint Notes for</w:t>
            </w:r>
            <w:r w:rsidR="00A734AF" w:rsidRPr="004E6C98">
              <w:rPr>
                <w:b/>
                <w:bCs/>
                <w:color w:val="1F497D" w:themeColor="text2"/>
                <w:sz w:val="32"/>
                <w:szCs w:val="40"/>
              </w:rPr>
              <w:t xml:space="preserve"> Teachers</w:t>
            </w:r>
          </w:p>
          <w:p w:rsidR="000145F6" w:rsidRDefault="000145F6" w:rsidP="00A81862">
            <w:pPr>
              <w:tabs>
                <w:tab w:val="center" w:pos="8789"/>
              </w:tabs>
              <w:jc w:val="center"/>
              <w:rPr>
                <w:b/>
                <w:bCs/>
                <w:color w:val="1F497D" w:themeColor="text2"/>
                <w:sz w:val="34"/>
                <w:szCs w:val="40"/>
              </w:rPr>
            </w:pPr>
          </w:p>
          <w:p w:rsidR="00A734AF" w:rsidRPr="004E6C98" w:rsidRDefault="00F10BD3" w:rsidP="00A81862">
            <w:pPr>
              <w:tabs>
                <w:tab w:val="center" w:pos="8789"/>
              </w:tabs>
              <w:jc w:val="center"/>
              <w:rPr>
                <w:b/>
                <w:bCs/>
                <w:caps/>
                <w:color w:val="1F497D" w:themeColor="text2"/>
                <w:spacing w:val="30"/>
                <w:sz w:val="42"/>
                <w:szCs w:val="32"/>
              </w:rPr>
            </w:pPr>
            <w:r w:rsidRPr="004E6C98">
              <w:rPr>
                <w:b/>
                <w:bCs/>
                <w:caps/>
                <w:color w:val="1F497D" w:themeColor="text2"/>
                <w:spacing w:val="30"/>
                <w:sz w:val="42"/>
                <w:szCs w:val="32"/>
              </w:rPr>
              <w:t>Cephas ProGramme</w:t>
            </w:r>
          </w:p>
          <w:p w:rsidR="00BB05EE" w:rsidRPr="00A74CC2" w:rsidRDefault="00BB05EE" w:rsidP="00A81862">
            <w:pPr>
              <w:jc w:val="both"/>
              <w:rPr>
                <w:color w:val="1F497D" w:themeColor="text2"/>
              </w:rPr>
            </w:pPr>
          </w:p>
        </w:tc>
      </w:tr>
      <w:tr w:rsidR="00BB05EE" w:rsidRPr="00A74CC2" w:rsidTr="00E04A5E">
        <w:trPr>
          <w:trHeight w:val="6216"/>
        </w:trPr>
        <w:tc>
          <w:tcPr>
            <w:tcW w:w="8897" w:type="dxa"/>
          </w:tcPr>
          <w:p w:rsidR="00BB05EE" w:rsidRPr="00A74CC2" w:rsidRDefault="00BB05EE" w:rsidP="00A81862">
            <w:pPr>
              <w:jc w:val="both"/>
              <w:rPr>
                <w:color w:val="1F497D" w:themeColor="text2"/>
              </w:rPr>
            </w:pPr>
          </w:p>
          <w:p w:rsidR="00BB05EE" w:rsidRPr="00A74CC2" w:rsidRDefault="00BB05EE" w:rsidP="00A81862">
            <w:pPr>
              <w:jc w:val="both"/>
              <w:rPr>
                <w:color w:val="1F497D" w:themeColor="text2"/>
              </w:rPr>
            </w:pPr>
          </w:p>
          <w:p w:rsidR="00BB05EE" w:rsidRPr="00A74CC2" w:rsidRDefault="00BB05EE" w:rsidP="00A81862">
            <w:pPr>
              <w:jc w:val="center"/>
              <w:rPr>
                <w:color w:val="1F497D" w:themeColor="text2"/>
              </w:rPr>
            </w:pPr>
            <w:r w:rsidRPr="00A74CC2">
              <w:rPr>
                <w:noProof/>
                <w:color w:val="1F497D" w:themeColor="text2"/>
                <w:lang w:eastAsia="en-GB"/>
              </w:rPr>
              <w:drawing>
                <wp:inline distT="0" distB="0" distL="0" distR="0">
                  <wp:extent cx="3244850" cy="3467100"/>
                  <wp:effectExtent l="19050" t="0" r="0" b="0"/>
                  <wp:docPr id="2" name="Picture 1" descr="See the source image">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00DB087-3834-4799-A54E-7F65A6ABD1B4}"/>
                      </a:ext>
                    </a:extLst>
                  </wp:docPr>
                  <wp:cNvGraphicFramePr/>
                  <a:graphic xmlns:a="http://schemas.openxmlformats.org/drawingml/2006/main">
                    <a:graphicData uri="http://schemas.openxmlformats.org/drawingml/2006/picture">
                      <pic:pic xmlns:pic="http://schemas.openxmlformats.org/drawingml/2006/picture">
                        <pic:nvPicPr>
                          <pic:cNvPr id="1026" name="Picture 2" descr="See the source image">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00DB087-3834-4799-A54E-7F65A6ABD1B4}"/>
                              </a:ext>
                            </a:extLst>
                          </pic:cNvPr>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711" cy="3474431"/>
                          </a:xfrm>
                          <a:prstGeom prst="rect">
                            <a:avLst/>
                          </a:prstGeom>
                          <a:noFill/>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E04A5E" w:rsidRPr="00A74CC2" w:rsidRDefault="00E04A5E" w:rsidP="00A81862">
            <w:pPr>
              <w:rPr>
                <w:color w:val="1F497D" w:themeColor="text2"/>
              </w:rPr>
            </w:pPr>
          </w:p>
        </w:tc>
      </w:tr>
      <w:tr w:rsidR="00BB05EE" w:rsidRPr="00A74CC2" w:rsidTr="00E04A5E">
        <w:trPr>
          <w:trHeight w:val="839"/>
        </w:trPr>
        <w:tc>
          <w:tcPr>
            <w:tcW w:w="8897" w:type="dxa"/>
          </w:tcPr>
          <w:p w:rsidR="00BB05EE" w:rsidRPr="00A74CC2" w:rsidRDefault="00BB05EE" w:rsidP="00A81862">
            <w:pPr>
              <w:jc w:val="both"/>
              <w:rPr>
                <w:color w:val="1F497D" w:themeColor="text2"/>
              </w:rPr>
            </w:pPr>
          </w:p>
          <w:p w:rsidR="00E04A5E" w:rsidRPr="00A74CC2" w:rsidRDefault="00E04A5E" w:rsidP="00A81862">
            <w:pPr>
              <w:jc w:val="both"/>
              <w:rPr>
                <w:color w:val="1F497D" w:themeColor="text2"/>
              </w:rPr>
            </w:pPr>
          </w:p>
          <w:p w:rsidR="00E04A5E" w:rsidRPr="00A74CC2" w:rsidRDefault="00E04A5E" w:rsidP="00A81862">
            <w:pPr>
              <w:jc w:val="both"/>
              <w:rPr>
                <w:color w:val="1F497D" w:themeColor="text2"/>
              </w:rPr>
            </w:pPr>
          </w:p>
          <w:p w:rsidR="00BB05EE" w:rsidRPr="00A74CC2" w:rsidRDefault="00BB05EE" w:rsidP="00A81862">
            <w:pPr>
              <w:jc w:val="center"/>
              <w:rPr>
                <w:b/>
                <w:color w:val="1F497D" w:themeColor="text2"/>
                <w:sz w:val="28"/>
              </w:rPr>
            </w:pPr>
            <w:r w:rsidRPr="00A74CC2">
              <w:rPr>
                <w:b/>
                <w:color w:val="1F497D" w:themeColor="text2"/>
                <w:sz w:val="28"/>
              </w:rPr>
              <w:t>Down and Connor Catholic Schools’ Support Service</w:t>
            </w:r>
          </w:p>
          <w:p w:rsidR="00BB05EE" w:rsidRPr="00A74CC2" w:rsidRDefault="00BB05EE" w:rsidP="00A81862">
            <w:pPr>
              <w:jc w:val="center"/>
              <w:rPr>
                <w:color w:val="1F497D" w:themeColor="text2"/>
                <w:sz w:val="26"/>
              </w:rPr>
            </w:pPr>
            <w:r w:rsidRPr="00A74CC2">
              <w:rPr>
                <w:color w:val="1F497D" w:themeColor="text2"/>
                <w:sz w:val="26"/>
              </w:rPr>
              <w:t>120 Cliftonville Road</w:t>
            </w:r>
          </w:p>
          <w:p w:rsidR="00BB05EE" w:rsidRPr="00A74CC2" w:rsidRDefault="00BB05EE" w:rsidP="00A81862">
            <w:pPr>
              <w:jc w:val="center"/>
              <w:rPr>
                <w:color w:val="1F497D" w:themeColor="text2"/>
                <w:sz w:val="26"/>
              </w:rPr>
            </w:pPr>
            <w:r w:rsidRPr="00A74CC2">
              <w:rPr>
                <w:color w:val="1F497D" w:themeColor="text2"/>
                <w:sz w:val="26"/>
              </w:rPr>
              <w:t>BELFAST  BT14 6LA</w:t>
            </w:r>
          </w:p>
          <w:p w:rsidR="00BB05EE" w:rsidRPr="00A74CC2" w:rsidRDefault="00BB05EE" w:rsidP="00A81862">
            <w:pPr>
              <w:jc w:val="center"/>
              <w:rPr>
                <w:color w:val="1F497D" w:themeColor="text2"/>
                <w:sz w:val="26"/>
              </w:rPr>
            </w:pPr>
            <w:r w:rsidRPr="00A74CC2">
              <w:rPr>
                <w:color w:val="1F497D" w:themeColor="text2"/>
                <w:sz w:val="26"/>
              </w:rPr>
              <w:t>T</w:t>
            </w:r>
            <w:r w:rsidR="004F69FA" w:rsidRPr="00A74CC2">
              <w:rPr>
                <w:color w:val="1F497D" w:themeColor="text2"/>
                <w:sz w:val="26"/>
              </w:rPr>
              <w:t>:</w:t>
            </w:r>
            <w:r w:rsidRPr="00A74CC2">
              <w:rPr>
                <w:color w:val="1F497D" w:themeColor="text2"/>
                <w:sz w:val="26"/>
              </w:rPr>
              <w:t xml:space="preserve"> 028 9049 1886</w:t>
            </w:r>
          </w:p>
          <w:p w:rsidR="00BB05EE" w:rsidRPr="00A74CC2" w:rsidRDefault="00BB05EE" w:rsidP="00A81862">
            <w:pPr>
              <w:jc w:val="center"/>
              <w:rPr>
                <w:color w:val="1F497D" w:themeColor="text2"/>
              </w:rPr>
            </w:pPr>
            <w:r w:rsidRPr="00A74CC2">
              <w:rPr>
                <w:color w:val="1F497D" w:themeColor="text2"/>
                <w:sz w:val="26"/>
              </w:rPr>
              <w:t>E</w:t>
            </w:r>
            <w:r w:rsidR="004F69FA" w:rsidRPr="00A74CC2">
              <w:rPr>
                <w:color w:val="1F497D" w:themeColor="text2"/>
                <w:sz w:val="26"/>
              </w:rPr>
              <w:t>:</w:t>
            </w:r>
            <w:r w:rsidRPr="00A74CC2">
              <w:rPr>
                <w:color w:val="1F497D" w:themeColor="text2"/>
                <w:sz w:val="26"/>
              </w:rPr>
              <w:t xml:space="preserve"> dctrusteeservice@downandconnor.org</w:t>
            </w:r>
          </w:p>
        </w:tc>
      </w:tr>
    </w:tbl>
    <w:p w:rsidR="000145F6" w:rsidRDefault="000145F6" w:rsidP="00A81862">
      <w:pPr>
        <w:rPr>
          <w:color w:val="1F497D" w:themeColor="text2"/>
        </w:rPr>
      </w:pPr>
    </w:p>
    <w:p w:rsidR="000145F6" w:rsidRDefault="000145F6">
      <w:pPr>
        <w:rPr>
          <w:color w:val="1F497D" w:themeColor="text2"/>
        </w:rPr>
      </w:pPr>
      <w:r>
        <w:rPr>
          <w:color w:val="1F497D" w:themeColor="text2"/>
        </w:rPr>
        <w:br w:type="page"/>
      </w:r>
    </w:p>
    <w:p w:rsidR="006D613A" w:rsidRPr="00A74CC2" w:rsidRDefault="006D613A" w:rsidP="00A81862">
      <w:pPr>
        <w:jc w:val="both"/>
        <w:rPr>
          <w:color w:val="1F497D" w:themeColor="text2"/>
        </w:rPr>
      </w:pPr>
    </w:p>
    <w:p w:rsidR="00ED48DE" w:rsidRPr="00A74CC2" w:rsidRDefault="00ED48DE" w:rsidP="004F46C2">
      <w:pPr>
        <w:tabs>
          <w:tab w:val="center" w:pos="8789"/>
        </w:tabs>
        <w:rPr>
          <w:b/>
          <w:bCs/>
          <w:caps/>
          <w:color w:val="1F497D" w:themeColor="text2"/>
          <w:spacing w:val="30"/>
          <w:sz w:val="28"/>
          <w:szCs w:val="32"/>
        </w:rPr>
      </w:pPr>
      <w:r w:rsidRPr="00A74CC2">
        <w:rPr>
          <w:b/>
          <w:bCs/>
          <w:caps/>
          <w:color w:val="1F497D" w:themeColor="text2"/>
          <w:spacing w:val="30"/>
          <w:sz w:val="28"/>
          <w:szCs w:val="32"/>
        </w:rPr>
        <w:t>Contents</w:t>
      </w:r>
      <w:r w:rsidRPr="00A74CC2">
        <w:rPr>
          <w:b/>
          <w:bCs/>
          <w:caps/>
          <w:color w:val="1F497D" w:themeColor="text2"/>
          <w:spacing w:val="30"/>
          <w:sz w:val="28"/>
          <w:szCs w:val="32"/>
        </w:rPr>
        <w:tab/>
        <w:t>Page</w:t>
      </w:r>
    </w:p>
    <w:p w:rsidR="00FE08F1" w:rsidRPr="00A74CC2" w:rsidRDefault="00FE08F1" w:rsidP="004F46C2">
      <w:pPr>
        <w:tabs>
          <w:tab w:val="center" w:pos="8789"/>
        </w:tabs>
        <w:rPr>
          <w:b/>
          <w:bCs/>
          <w:caps/>
          <w:color w:val="1F497D" w:themeColor="text2"/>
          <w:spacing w:val="30"/>
          <w:sz w:val="28"/>
          <w:szCs w:val="32"/>
        </w:rPr>
      </w:pPr>
    </w:p>
    <w:p w:rsidR="009224B5" w:rsidRPr="00A74CC2" w:rsidRDefault="00FE08F1" w:rsidP="004F46C2">
      <w:pPr>
        <w:tabs>
          <w:tab w:val="left" w:pos="1276"/>
          <w:tab w:val="center" w:pos="8789"/>
        </w:tabs>
        <w:spacing w:line="480" w:lineRule="auto"/>
        <w:rPr>
          <w:rFonts w:asciiTheme="minorHAnsi" w:hAnsiTheme="minorHAnsi"/>
          <w:bCs/>
          <w:color w:val="1F497D" w:themeColor="text2"/>
          <w:sz w:val="26"/>
          <w:szCs w:val="24"/>
        </w:rPr>
      </w:pPr>
      <w:r w:rsidRPr="00A74CC2">
        <w:rPr>
          <w:rFonts w:asciiTheme="minorHAnsi" w:hAnsiTheme="minorHAnsi"/>
          <w:b/>
          <w:bCs/>
          <w:caps/>
          <w:color w:val="1F497D" w:themeColor="text2"/>
          <w:sz w:val="26"/>
          <w:szCs w:val="24"/>
        </w:rPr>
        <w:t>Slide 1</w:t>
      </w:r>
      <w:r w:rsidR="0098686E" w:rsidRPr="00A74CC2">
        <w:rPr>
          <w:rFonts w:asciiTheme="minorHAnsi" w:hAnsiTheme="minorHAnsi"/>
          <w:bCs/>
          <w:color w:val="1F497D" w:themeColor="text2"/>
          <w:sz w:val="26"/>
          <w:szCs w:val="24"/>
        </w:rPr>
        <w:tab/>
      </w:r>
      <w:r w:rsidR="00ED48DE" w:rsidRPr="00A74CC2">
        <w:rPr>
          <w:rFonts w:asciiTheme="minorHAnsi" w:hAnsiTheme="minorHAnsi"/>
          <w:bCs/>
          <w:color w:val="1F497D" w:themeColor="text2"/>
          <w:sz w:val="26"/>
          <w:szCs w:val="24"/>
        </w:rPr>
        <w:t>Opening slide</w:t>
      </w:r>
      <w:r w:rsidR="004F46C2">
        <w:rPr>
          <w:rFonts w:asciiTheme="minorHAnsi" w:hAnsiTheme="minorHAnsi"/>
          <w:bCs/>
          <w:color w:val="1F497D" w:themeColor="text2"/>
          <w:sz w:val="26"/>
          <w:szCs w:val="24"/>
        </w:rPr>
        <w:tab/>
        <w:t>3</w:t>
      </w:r>
      <w:r w:rsidR="009224B5" w:rsidRPr="00A74CC2">
        <w:rPr>
          <w:rFonts w:asciiTheme="minorHAnsi" w:hAnsiTheme="minorHAnsi"/>
          <w:bCs/>
          <w:color w:val="1F497D" w:themeColor="text2"/>
          <w:sz w:val="26"/>
          <w:szCs w:val="24"/>
        </w:rPr>
        <w:tab/>
      </w:r>
    </w:p>
    <w:p w:rsidR="009224B5" w:rsidRPr="00A74CC2" w:rsidRDefault="00FE08F1" w:rsidP="004F46C2">
      <w:pPr>
        <w:tabs>
          <w:tab w:val="left" w:pos="1276"/>
          <w:tab w:val="center" w:pos="8789"/>
        </w:tabs>
        <w:spacing w:line="480" w:lineRule="auto"/>
        <w:rPr>
          <w:rFonts w:asciiTheme="minorHAnsi" w:hAnsiTheme="minorHAnsi"/>
          <w:bCs/>
          <w:color w:val="1F497D" w:themeColor="text2"/>
          <w:sz w:val="26"/>
          <w:szCs w:val="24"/>
        </w:rPr>
      </w:pPr>
      <w:r w:rsidRPr="00A74CC2">
        <w:rPr>
          <w:rFonts w:asciiTheme="minorHAnsi" w:hAnsiTheme="minorHAnsi"/>
          <w:b/>
          <w:bCs/>
          <w:caps/>
          <w:color w:val="1F497D" w:themeColor="text2"/>
          <w:sz w:val="26"/>
          <w:szCs w:val="24"/>
        </w:rPr>
        <w:t>Slide 2</w:t>
      </w:r>
      <w:r w:rsidR="0098686E" w:rsidRPr="00A74CC2">
        <w:rPr>
          <w:rFonts w:asciiTheme="minorHAnsi" w:hAnsiTheme="minorHAnsi"/>
          <w:b/>
          <w:bCs/>
          <w:caps/>
          <w:color w:val="1F497D" w:themeColor="text2"/>
          <w:sz w:val="26"/>
          <w:szCs w:val="24"/>
        </w:rPr>
        <w:tab/>
      </w:r>
      <w:r w:rsidR="0098686E" w:rsidRPr="00A74CC2">
        <w:rPr>
          <w:rFonts w:asciiTheme="minorHAnsi" w:hAnsiTheme="minorHAnsi"/>
          <w:bCs/>
          <w:color w:val="1F497D" w:themeColor="text2"/>
          <w:sz w:val="26"/>
          <w:szCs w:val="24"/>
        </w:rPr>
        <w:t>Catholic Social Teaching – S</w:t>
      </w:r>
      <w:r w:rsidRPr="00A74CC2">
        <w:rPr>
          <w:rFonts w:asciiTheme="minorHAnsi" w:hAnsiTheme="minorHAnsi"/>
          <w:bCs/>
          <w:color w:val="1F497D" w:themeColor="text2"/>
          <w:sz w:val="26"/>
          <w:szCs w:val="24"/>
        </w:rPr>
        <w:t>hare the Good News</w:t>
      </w:r>
      <w:r w:rsidR="004F46C2">
        <w:rPr>
          <w:rFonts w:asciiTheme="minorHAnsi" w:hAnsiTheme="minorHAnsi"/>
          <w:bCs/>
          <w:color w:val="1F497D" w:themeColor="text2"/>
          <w:sz w:val="26"/>
          <w:szCs w:val="24"/>
        </w:rPr>
        <w:tab/>
        <w:t>“</w:t>
      </w:r>
    </w:p>
    <w:p w:rsidR="009224B5" w:rsidRPr="00A74CC2" w:rsidRDefault="00FE08F1" w:rsidP="004F46C2">
      <w:pPr>
        <w:tabs>
          <w:tab w:val="left" w:pos="1276"/>
          <w:tab w:val="center" w:pos="8789"/>
        </w:tabs>
        <w:spacing w:line="480" w:lineRule="auto"/>
        <w:rPr>
          <w:rFonts w:asciiTheme="minorHAnsi" w:hAnsiTheme="minorHAnsi"/>
          <w:color w:val="1F497D" w:themeColor="text2"/>
          <w:sz w:val="26"/>
          <w:szCs w:val="24"/>
        </w:rPr>
      </w:pPr>
      <w:r w:rsidRPr="00A74CC2">
        <w:rPr>
          <w:rFonts w:asciiTheme="minorHAnsi" w:hAnsiTheme="minorHAnsi"/>
          <w:b/>
          <w:bCs/>
          <w:caps/>
          <w:color w:val="1F497D" w:themeColor="text2"/>
          <w:sz w:val="26"/>
          <w:szCs w:val="24"/>
        </w:rPr>
        <w:t>Slide 3</w:t>
      </w:r>
      <w:r w:rsidR="00413BE3">
        <w:rPr>
          <w:rFonts w:asciiTheme="minorHAnsi" w:hAnsiTheme="minorHAnsi"/>
          <w:b/>
          <w:bCs/>
          <w:caps/>
          <w:color w:val="1F497D" w:themeColor="text2"/>
          <w:sz w:val="26"/>
          <w:szCs w:val="24"/>
        </w:rPr>
        <w:t>-4</w:t>
      </w:r>
      <w:r w:rsidR="0098686E" w:rsidRPr="00A74CC2">
        <w:rPr>
          <w:rFonts w:asciiTheme="minorHAnsi" w:hAnsiTheme="minorHAnsi"/>
          <w:b/>
          <w:bCs/>
          <w:caps/>
          <w:color w:val="1F497D" w:themeColor="text2"/>
          <w:sz w:val="26"/>
          <w:szCs w:val="24"/>
        </w:rPr>
        <w:tab/>
      </w:r>
      <w:r w:rsidR="009224B5" w:rsidRPr="00A74CC2">
        <w:rPr>
          <w:rFonts w:asciiTheme="minorHAnsi" w:hAnsiTheme="minorHAnsi"/>
          <w:bCs/>
          <w:color w:val="1F497D" w:themeColor="text2"/>
          <w:sz w:val="26"/>
          <w:szCs w:val="24"/>
        </w:rPr>
        <w:t>C</w:t>
      </w:r>
      <w:r w:rsidR="001B3BE0" w:rsidRPr="00A74CC2">
        <w:rPr>
          <w:rFonts w:asciiTheme="minorHAnsi" w:hAnsiTheme="minorHAnsi"/>
          <w:bCs/>
          <w:color w:val="1F497D" w:themeColor="text2"/>
          <w:sz w:val="26"/>
          <w:szCs w:val="24"/>
        </w:rPr>
        <w:t xml:space="preserve">atholic Social Teaching and the </w:t>
      </w:r>
      <w:r w:rsidRPr="00A74CC2">
        <w:rPr>
          <w:rFonts w:asciiTheme="minorHAnsi" w:hAnsiTheme="minorHAnsi"/>
          <w:bCs/>
          <w:color w:val="1F497D" w:themeColor="text2"/>
          <w:sz w:val="26"/>
          <w:szCs w:val="24"/>
        </w:rPr>
        <w:t>Catholic School</w:t>
      </w:r>
      <w:r w:rsidR="004F46C2">
        <w:rPr>
          <w:rFonts w:asciiTheme="minorHAnsi" w:hAnsiTheme="minorHAnsi"/>
          <w:bCs/>
          <w:color w:val="1F497D" w:themeColor="text2"/>
          <w:sz w:val="26"/>
          <w:szCs w:val="24"/>
        </w:rPr>
        <w:tab/>
        <w:t>3-4</w:t>
      </w:r>
      <w:r w:rsidR="00B67B51" w:rsidRPr="00A74CC2">
        <w:rPr>
          <w:rFonts w:asciiTheme="minorHAnsi" w:hAnsiTheme="minorHAnsi"/>
          <w:bCs/>
          <w:color w:val="1F497D" w:themeColor="text2"/>
          <w:sz w:val="26"/>
          <w:szCs w:val="24"/>
        </w:rPr>
        <w:tab/>
      </w:r>
    </w:p>
    <w:p w:rsidR="005D6410" w:rsidRPr="00A74CC2" w:rsidRDefault="00FE08F1" w:rsidP="004F46C2">
      <w:pPr>
        <w:tabs>
          <w:tab w:val="left" w:pos="1276"/>
          <w:tab w:val="center" w:pos="8789"/>
        </w:tabs>
        <w:spacing w:line="480" w:lineRule="auto"/>
        <w:rPr>
          <w:rFonts w:asciiTheme="minorHAnsi" w:hAnsiTheme="minorHAnsi"/>
          <w:color w:val="1F497D" w:themeColor="text2"/>
          <w:sz w:val="26"/>
          <w:szCs w:val="24"/>
        </w:rPr>
      </w:pPr>
      <w:r w:rsidRPr="00A74CC2">
        <w:rPr>
          <w:rFonts w:asciiTheme="minorHAnsi" w:hAnsiTheme="minorHAnsi"/>
          <w:b/>
          <w:bCs/>
          <w:caps/>
          <w:color w:val="1F497D" w:themeColor="text2"/>
          <w:sz w:val="26"/>
          <w:szCs w:val="24"/>
        </w:rPr>
        <w:t xml:space="preserve">Slide </w:t>
      </w:r>
      <w:r w:rsidR="00413BE3">
        <w:rPr>
          <w:rFonts w:asciiTheme="minorHAnsi" w:hAnsiTheme="minorHAnsi"/>
          <w:b/>
          <w:bCs/>
          <w:caps/>
          <w:color w:val="1F497D" w:themeColor="text2"/>
          <w:sz w:val="26"/>
          <w:szCs w:val="24"/>
        </w:rPr>
        <w:t>5</w:t>
      </w:r>
      <w:r w:rsidR="0098686E" w:rsidRPr="00A74CC2">
        <w:rPr>
          <w:rFonts w:asciiTheme="minorHAnsi" w:hAnsiTheme="minorHAnsi"/>
          <w:b/>
          <w:bCs/>
          <w:caps/>
          <w:color w:val="1F497D" w:themeColor="text2"/>
          <w:sz w:val="26"/>
          <w:szCs w:val="24"/>
        </w:rPr>
        <w:tab/>
      </w:r>
      <w:proofErr w:type="gramStart"/>
      <w:r w:rsidRPr="00A74CC2">
        <w:rPr>
          <w:rFonts w:asciiTheme="minorHAnsi" w:hAnsiTheme="minorHAnsi"/>
          <w:bCs/>
          <w:color w:val="1F497D" w:themeColor="text2"/>
          <w:sz w:val="26"/>
          <w:szCs w:val="24"/>
        </w:rPr>
        <w:t>Time</w:t>
      </w:r>
      <w:proofErr w:type="gramEnd"/>
      <w:r w:rsidRPr="00A74CC2">
        <w:rPr>
          <w:rFonts w:asciiTheme="minorHAnsi" w:hAnsiTheme="minorHAnsi"/>
          <w:bCs/>
          <w:color w:val="1F497D" w:themeColor="text2"/>
          <w:sz w:val="26"/>
          <w:szCs w:val="24"/>
        </w:rPr>
        <w:t xml:space="preserve"> to Think</w:t>
      </w:r>
      <w:r w:rsidR="00B75A20">
        <w:rPr>
          <w:rFonts w:asciiTheme="minorHAnsi" w:hAnsiTheme="minorHAnsi"/>
          <w:bCs/>
          <w:color w:val="1F497D" w:themeColor="text2"/>
          <w:sz w:val="26"/>
          <w:szCs w:val="24"/>
        </w:rPr>
        <w:tab/>
      </w:r>
      <w:r w:rsidR="004F46C2">
        <w:rPr>
          <w:rFonts w:asciiTheme="minorHAnsi" w:hAnsiTheme="minorHAnsi"/>
          <w:bCs/>
          <w:color w:val="1F497D" w:themeColor="text2"/>
          <w:sz w:val="26"/>
          <w:szCs w:val="24"/>
        </w:rPr>
        <w:t>5</w:t>
      </w:r>
      <w:r w:rsidR="004F46C2">
        <w:rPr>
          <w:rFonts w:asciiTheme="minorHAnsi" w:hAnsiTheme="minorHAnsi"/>
          <w:bCs/>
          <w:color w:val="1F497D" w:themeColor="text2"/>
          <w:sz w:val="26"/>
          <w:szCs w:val="24"/>
        </w:rPr>
        <w:tab/>
      </w:r>
    </w:p>
    <w:p w:rsidR="009224B5" w:rsidRPr="00A74CC2" w:rsidRDefault="00FE08F1" w:rsidP="004F46C2">
      <w:pPr>
        <w:tabs>
          <w:tab w:val="left" w:pos="1276"/>
          <w:tab w:val="center" w:pos="8789"/>
        </w:tabs>
        <w:spacing w:line="480" w:lineRule="auto"/>
        <w:rPr>
          <w:rFonts w:asciiTheme="minorHAnsi" w:hAnsiTheme="minorHAnsi"/>
          <w:bCs/>
          <w:color w:val="1F497D" w:themeColor="text2"/>
          <w:sz w:val="26"/>
          <w:szCs w:val="24"/>
        </w:rPr>
      </w:pPr>
      <w:r w:rsidRPr="00A74CC2">
        <w:rPr>
          <w:rFonts w:asciiTheme="minorHAnsi" w:hAnsiTheme="minorHAnsi"/>
          <w:b/>
          <w:bCs/>
          <w:caps/>
          <w:color w:val="1F497D" w:themeColor="text2"/>
          <w:sz w:val="26"/>
          <w:szCs w:val="24"/>
        </w:rPr>
        <w:t xml:space="preserve">Slide </w:t>
      </w:r>
      <w:r w:rsidR="00413BE3">
        <w:rPr>
          <w:rFonts w:asciiTheme="minorHAnsi" w:hAnsiTheme="minorHAnsi"/>
          <w:b/>
          <w:bCs/>
          <w:caps/>
          <w:color w:val="1F497D" w:themeColor="text2"/>
          <w:sz w:val="26"/>
          <w:szCs w:val="24"/>
        </w:rPr>
        <w:t>6-7</w:t>
      </w:r>
      <w:r w:rsidR="0098686E" w:rsidRPr="00A74CC2">
        <w:rPr>
          <w:rFonts w:asciiTheme="minorHAnsi" w:hAnsiTheme="minorHAnsi"/>
          <w:b/>
          <w:bCs/>
          <w:caps/>
          <w:color w:val="1F497D" w:themeColor="text2"/>
          <w:sz w:val="26"/>
          <w:szCs w:val="24"/>
        </w:rPr>
        <w:tab/>
      </w:r>
      <w:r w:rsidR="005D6410" w:rsidRPr="00A74CC2">
        <w:rPr>
          <w:rFonts w:asciiTheme="minorHAnsi" w:hAnsiTheme="minorHAnsi"/>
          <w:bCs/>
          <w:color w:val="1F497D" w:themeColor="text2"/>
          <w:sz w:val="26"/>
          <w:szCs w:val="24"/>
        </w:rPr>
        <w:t>L</w:t>
      </w:r>
      <w:r w:rsidRPr="00A74CC2">
        <w:rPr>
          <w:rFonts w:asciiTheme="minorHAnsi" w:hAnsiTheme="minorHAnsi"/>
          <w:bCs/>
          <w:color w:val="1F497D" w:themeColor="text2"/>
          <w:sz w:val="26"/>
          <w:szCs w:val="24"/>
        </w:rPr>
        <w:t>ife and Dignity of the Human Person</w:t>
      </w:r>
      <w:r w:rsidR="004F46C2">
        <w:rPr>
          <w:rFonts w:asciiTheme="minorHAnsi" w:hAnsiTheme="minorHAnsi"/>
          <w:bCs/>
          <w:color w:val="1F497D" w:themeColor="text2"/>
          <w:sz w:val="26"/>
          <w:szCs w:val="24"/>
        </w:rPr>
        <w:tab/>
        <w:t>5-6</w:t>
      </w:r>
      <w:r w:rsidR="00B67B51" w:rsidRPr="00A74CC2">
        <w:rPr>
          <w:rFonts w:asciiTheme="minorHAnsi" w:hAnsiTheme="minorHAnsi"/>
          <w:bCs/>
          <w:color w:val="1F497D" w:themeColor="text2"/>
          <w:sz w:val="26"/>
          <w:szCs w:val="24"/>
        </w:rPr>
        <w:tab/>
      </w:r>
    </w:p>
    <w:p w:rsidR="009224B5" w:rsidRPr="00A74CC2" w:rsidRDefault="00FE08F1" w:rsidP="004F46C2">
      <w:pPr>
        <w:tabs>
          <w:tab w:val="left" w:pos="1276"/>
          <w:tab w:val="center" w:pos="8789"/>
        </w:tabs>
        <w:spacing w:line="480" w:lineRule="auto"/>
        <w:rPr>
          <w:rFonts w:asciiTheme="minorHAnsi" w:hAnsiTheme="minorHAnsi"/>
          <w:bCs/>
          <w:color w:val="1F497D" w:themeColor="text2"/>
          <w:sz w:val="26"/>
          <w:szCs w:val="24"/>
        </w:rPr>
      </w:pPr>
      <w:r w:rsidRPr="00A74CC2">
        <w:rPr>
          <w:rFonts w:asciiTheme="minorHAnsi" w:hAnsiTheme="minorHAnsi"/>
          <w:b/>
          <w:bCs/>
          <w:caps/>
          <w:color w:val="1F497D" w:themeColor="text2"/>
          <w:sz w:val="26"/>
          <w:szCs w:val="24"/>
        </w:rPr>
        <w:t xml:space="preserve">Slide </w:t>
      </w:r>
      <w:r w:rsidR="00413BE3">
        <w:rPr>
          <w:rFonts w:asciiTheme="minorHAnsi" w:hAnsiTheme="minorHAnsi"/>
          <w:b/>
          <w:bCs/>
          <w:caps/>
          <w:color w:val="1F497D" w:themeColor="text2"/>
          <w:sz w:val="26"/>
          <w:szCs w:val="24"/>
        </w:rPr>
        <w:t>8</w:t>
      </w:r>
      <w:r w:rsidR="0098686E" w:rsidRPr="00A74CC2">
        <w:rPr>
          <w:rFonts w:asciiTheme="minorHAnsi" w:hAnsiTheme="minorHAnsi"/>
          <w:b/>
          <w:bCs/>
          <w:color w:val="1F497D" w:themeColor="text2"/>
          <w:sz w:val="26"/>
          <w:szCs w:val="24"/>
        </w:rPr>
        <w:tab/>
      </w:r>
      <w:proofErr w:type="gramStart"/>
      <w:r w:rsidRPr="00A74CC2">
        <w:rPr>
          <w:rFonts w:asciiTheme="minorHAnsi" w:hAnsiTheme="minorHAnsi"/>
          <w:bCs/>
          <w:color w:val="1F497D" w:themeColor="text2"/>
          <w:sz w:val="26"/>
          <w:szCs w:val="24"/>
        </w:rPr>
        <w:t>School</w:t>
      </w:r>
      <w:proofErr w:type="gramEnd"/>
      <w:r w:rsidRPr="00A74CC2">
        <w:rPr>
          <w:rFonts w:asciiTheme="minorHAnsi" w:hAnsiTheme="minorHAnsi"/>
          <w:bCs/>
          <w:color w:val="1F497D" w:themeColor="text2"/>
          <w:sz w:val="26"/>
          <w:szCs w:val="24"/>
        </w:rPr>
        <w:t>, Community and the Common Good</w:t>
      </w:r>
      <w:r w:rsidR="00C77503">
        <w:rPr>
          <w:rFonts w:asciiTheme="minorHAnsi" w:hAnsiTheme="minorHAnsi"/>
          <w:bCs/>
          <w:color w:val="1F497D" w:themeColor="text2"/>
          <w:sz w:val="26"/>
          <w:szCs w:val="24"/>
        </w:rPr>
        <w:tab/>
        <w:t>6-7</w:t>
      </w:r>
      <w:r w:rsidR="00B67B51" w:rsidRPr="00A74CC2">
        <w:rPr>
          <w:rFonts w:asciiTheme="minorHAnsi" w:hAnsiTheme="minorHAnsi"/>
          <w:bCs/>
          <w:color w:val="1F497D" w:themeColor="text2"/>
          <w:sz w:val="26"/>
          <w:szCs w:val="24"/>
        </w:rPr>
        <w:tab/>
      </w:r>
    </w:p>
    <w:p w:rsidR="009224B5" w:rsidRPr="00A74CC2" w:rsidRDefault="00FE08F1" w:rsidP="004F46C2">
      <w:pPr>
        <w:tabs>
          <w:tab w:val="left" w:pos="1276"/>
          <w:tab w:val="center" w:pos="8789"/>
        </w:tabs>
        <w:spacing w:line="480" w:lineRule="auto"/>
        <w:rPr>
          <w:rFonts w:asciiTheme="minorHAnsi" w:hAnsiTheme="minorHAnsi"/>
          <w:bCs/>
          <w:color w:val="1F497D" w:themeColor="text2"/>
          <w:sz w:val="26"/>
          <w:szCs w:val="24"/>
        </w:rPr>
      </w:pPr>
      <w:r w:rsidRPr="00A74CC2">
        <w:rPr>
          <w:rFonts w:asciiTheme="minorHAnsi" w:hAnsiTheme="minorHAnsi"/>
          <w:b/>
          <w:bCs/>
          <w:caps/>
          <w:color w:val="1F497D" w:themeColor="text2"/>
          <w:sz w:val="26"/>
          <w:szCs w:val="24"/>
        </w:rPr>
        <w:t xml:space="preserve">Slide </w:t>
      </w:r>
      <w:r w:rsidR="00413BE3">
        <w:rPr>
          <w:rFonts w:asciiTheme="minorHAnsi" w:hAnsiTheme="minorHAnsi"/>
          <w:b/>
          <w:bCs/>
          <w:caps/>
          <w:color w:val="1F497D" w:themeColor="text2"/>
          <w:sz w:val="26"/>
          <w:szCs w:val="24"/>
        </w:rPr>
        <w:t>9-10</w:t>
      </w:r>
      <w:r w:rsidR="0098686E" w:rsidRPr="00A74CC2">
        <w:rPr>
          <w:rFonts w:asciiTheme="minorHAnsi" w:hAnsiTheme="minorHAnsi"/>
          <w:b/>
          <w:bCs/>
          <w:caps/>
          <w:color w:val="1F497D" w:themeColor="text2"/>
          <w:sz w:val="26"/>
          <w:szCs w:val="24"/>
        </w:rPr>
        <w:tab/>
      </w:r>
      <w:r w:rsidRPr="00A74CC2">
        <w:rPr>
          <w:rFonts w:asciiTheme="minorHAnsi" w:hAnsiTheme="minorHAnsi"/>
          <w:bCs/>
          <w:color w:val="1F497D" w:themeColor="text2"/>
          <w:sz w:val="26"/>
          <w:szCs w:val="24"/>
        </w:rPr>
        <w:t>Option for the Poor and the Vulnerable</w:t>
      </w:r>
      <w:r w:rsidR="004F46C2">
        <w:rPr>
          <w:rFonts w:asciiTheme="minorHAnsi" w:hAnsiTheme="minorHAnsi"/>
          <w:bCs/>
          <w:color w:val="1F497D" w:themeColor="text2"/>
          <w:sz w:val="26"/>
          <w:szCs w:val="24"/>
        </w:rPr>
        <w:tab/>
      </w:r>
      <w:r w:rsidR="00C77503">
        <w:rPr>
          <w:rFonts w:asciiTheme="minorHAnsi" w:hAnsiTheme="minorHAnsi"/>
          <w:bCs/>
          <w:color w:val="1F497D" w:themeColor="text2"/>
          <w:sz w:val="26"/>
          <w:szCs w:val="24"/>
        </w:rPr>
        <w:t>7-8</w:t>
      </w:r>
      <w:r w:rsidR="00B67B51" w:rsidRPr="00A74CC2">
        <w:rPr>
          <w:rFonts w:asciiTheme="minorHAnsi" w:hAnsiTheme="minorHAnsi"/>
          <w:bCs/>
          <w:color w:val="1F497D" w:themeColor="text2"/>
          <w:sz w:val="26"/>
          <w:szCs w:val="24"/>
        </w:rPr>
        <w:tab/>
      </w:r>
    </w:p>
    <w:p w:rsidR="009224B5" w:rsidRPr="00A74CC2" w:rsidRDefault="00FE08F1" w:rsidP="004F46C2">
      <w:pPr>
        <w:tabs>
          <w:tab w:val="left" w:pos="1276"/>
          <w:tab w:val="center" w:pos="8789"/>
        </w:tabs>
        <w:spacing w:line="480" w:lineRule="auto"/>
        <w:rPr>
          <w:rFonts w:asciiTheme="minorHAnsi" w:hAnsiTheme="minorHAnsi"/>
          <w:bCs/>
          <w:color w:val="1F497D" w:themeColor="text2"/>
          <w:sz w:val="26"/>
          <w:szCs w:val="24"/>
        </w:rPr>
      </w:pPr>
      <w:r w:rsidRPr="00A74CC2">
        <w:rPr>
          <w:rFonts w:asciiTheme="minorHAnsi" w:hAnsiTheme="minorHAnsi"/>
          <w:b/>
          <w:bCs/>
          <w:caps/>
          <w:color w:val="1F497D" w:themeColor="text2"/>
          <w:sz w:val="26"/>
          <w:szCs w:val="24"/>
        </w:rPr>
        <w:t xml:space="preserve">Slide </w:t>
      </w:r>
      <w:r w:rsidR="00413BE3">
        <w:rPr>
          <w:rFonts w:asciiTheme="minorHAnsi" w:hAnsiTheme="minorHAnsi"/>
          <w:b/>
          <w:bCs/>
          <w:caps/>
          <w:color w:val="1F497D" w:themeColor="text2"/>
          <w:sz w:val="26"/>
          <w:szCs w:val="24"/>
        </w:rPr>
        <w:t>11</w:t>
      </w:r>
      <w:r w:rsidR="0098686E" w:rsidRPr="00A74CC2">
        <w:rPr>
          <w:rFonts w:asciiTheme="minorHAnsi" w:hAnsiTheme="minorHAnsi"/>
          <w:b/>
          <w:bCs/>
          <w:color w:val="1F497D" w:themeColor="text2"/>
          <w:sz w:val="26"/>
          <w:szCs w:val="24"/>
        </w:rPr>
        <w:tab/>
      </w:r>
      <w:r w:rsidRPr="00A74CC2">
        <w:rPr>
          <w:rFonts w:asciiTheme="minorHAnsi" w:hAnsiTheme="minorHAnsi"/>
          <w:bCs/>
          <w:color w:val="1F497D" w:themeColor="text2"/>
          <w:sz w:val="26"/>
          <w:szCs w:val="24"/>
        </w:rPr>
        <w:t>Human Rights and the Rights of the Workers</w:t>
      </w:r>
      <w:r w:rsidR="004F46C2">
        <w:rPr>
          <w:rFonts w:asciiTheme="minorHAnsi" w:hAnsiTheme="minorHAnsi"/>
          <w:bCs/>
          <w:color w:val="1F497D" w:themeColor="text2"/>
          <w:sz w:val="26"/>
          <w:szCs w:val="24"/>
        </w:rPr>
        <w:tab/>
      </w:r>
      <w:r w:rsidR="00C77503">
        <w:rPr>
          <w:rFonts w:asciiTheme="minorHAnsi" w:hAnsiTheme="minorHAnsi"/>
          <w:bCs/>
          <w:color w:val="1F497D" w:themeColor="text2"/>
          <w:sz w:val="26"/>
          <w:szCs w:val="24"/>
        </w:rPr>
        <w:t>8</w:t>
      </w:r>
    </w:p>
    <w:p w:rsidR="009224B5" w:rsidRPr="00A74CC2" w:rsidRDefault="00FE08F1" w:rsidP="004F46C2">
      <w:pPr>
        <w:tabs>
          <w:tab w:val="left" w:pos="1276"/>
          <w:tab w:val="center" w:pos="8789"/>
        </w:tabs>
        <w:spacing w:line="480" w:lineRule="auto"/>
        <w:rPr>
          <w:rFonts w:asciiTheme="minorHAnsi" w:hAnsiTheme="minorHAnsi"/>
          <w:bCs/>
          <w:color w:val="1F497D" w:themeColor="text2"/>
          <w:sz w:val="26"/>
          <w:szCs w:val="24"/>
        </w:rPr>
      </w:pPr>
      <w:r w:rsidRPr="00A74CC2">
        <w:rPr>
          <w:rFonts w:asciiTheme="minorHAnsi" w:hAnsiTheme="minorHAnsi"/>
          <w:b/>
          <w:bCs/>
          <w:caps/>
          <w:color w:val="1F497D" w:themeColor="text2"/>
          <w:sz w:val="26"/>
          <w:szCs w:val="24"/>
        </w:rPr>
        <w:t xml:space="preserve">Slide </w:t>
      </w:r>
      <w:r w:rsidR="00413BE3">
        <w:rPr>
          <w:rFonts w:asciiTheme="minorHAnsi" w:hAnsiTheme="minorHAnsi"/>
          <w:b/>
          <w:bCs/>
          <w:caps/>
          <w:color w:val="1F497D" w:themeColor="text2"/>
          <w:sz w:val="26"/>
          <w:szCs w:val="24"/>
        </w:rPr>
        <w:t>12</w:t>
      </w:r>
      <w:r w:rsidR="0098686E" w:rsidRPr="00A74CC2">
        <w:rPr>
          <w:rFonts w:asciiTheme="minorHAnsi" w:hAnsiTheme="minorHAnsi"/>
          <w:b/>
          <w:bCs/>
          <w:caps/>
          <w:color w:val="1F497D" w:themeColor="text2"/>
          <w:sz w:val="26"/>
          <w:szCs w:val="24"/>
        </w:rPr>
        <w:tab/>
      </w:r>
      <w:r w:rsidRPr="00A74CC2">
        <w:rPr>
          <w:rFonts w:asciiTheme="minorHAnsi" w:hAnsiTheme="minorHAnsi"/>
          <w:bCs/>
          <w:color w:val="1F497D" w:themeColor="text2"/>
          <w:sz w:val="26"/>
          <w:szCs w:val="24"/>
        </w:rPr>
        <w:t>One Human Family</w:t>
      </w:r>
      <w:r w:rsidR="004F46C2">
        <w:rPr>
          <w:rFonts w:asciiTheme="minorHAnsi" w:hAnsiTheme="minorHAnsi"/>
          <w:bCs/>
          <w:color w:val="1F497D" w:themeColor="text2"/>
          <w:sz w:val="26"/>
          <w:szCs w:val="24"/>
        </w:rPr>
        <w:tab/>
      </w:r>
      <w:r w:rsidR="00C77503">
        <w:rPr>
          <w:rFonts w:asciiTheme="minorHAnsi" w:hAnsiTheme="minorHAnsi"/>
          <w:bCs/>
          <w:color w:val="1F497D" w:themeColor="text2"/>
          <w:sz w:val="26"/>
          <w:szCs w:val="24"/>
        </w:rPr>
        <w:t>9</w:t>
      </w:r>
      <w:r w:rsidR="00B67B51" w:rsidRPr="00A74CC2">
        <w:rPr>
          <w:rFonts w:asciiTheme="minorHAnsi" w:hAnsiTheme="minorHAnsi"/>
          <w:bCs/>
          <w:color w:val="1F497D" w:themeColor="text2"/>
          <w:sz w:val="26"/>
          <w:szCs w:val="24"/>
        </w:rPr>
        <w:tab/>
      </w:r>
    </w:p>
    <w:p w:rsidR="009224B5" w:rsidRPr="00A74CC2" w:rsidRDefault="00FE08F1" w:rsidP="004F46C2">
      <w:pPr>
        <w:tabs>
          <w:tab w:val="left" w:pos="1276"/>
          <w:tab w:val="center" w:pos="8789"/>
        </w:tabs>
        <w:spacing w:line="480" w:lineRule="auto"/>
        <w:rPr>
          <w:rFonts w:asciiTheme="minorHAnsi" w:hAnsiTheme="minorHAnsi"/>
          <w:bCs/>
          <w:color w:val="1F497D" w:themeColor="text2"/>
          <w:sz w:val="26"/>
          <w:szCs w:val="24"/>
        </w:rPr>
      </w:pPr>
      <w:r w:rsidRPr="00A74CC2">
        <w:rPr>
          <w:rFonts w:asciiTheme="minorHAnsi" w:hAnsiTheme="minorHAnsi"/>
          <w:b/>
          <w:bCs/>
          <w:caps/>
          <w:color w:val="1F497D" w:themeColor="text2"/>
          <w:sz w:val="26"/>
          <w:szCs w:val="24"/>
        </w:rPr>
        <w:t xml:space="preserve">Slide </w:t>
      </w:r>
      <w:r w:rsidR="00413BE3">
        <w:rPr>
          <w:rFonts w:asciiTheme="minorHAnsi" w:hAnsiTheme="minorHAnsi"/>
          <w:b/>
          <w:bCs/>
          <w:caps/>
          <w:color w:val="1F497D" w:themeColor="text2"/>
          <w:sz w:val="26"/>
          <w:szCs w:val="24"/>
        </w:rPr>
        <w:t>13</w:t>
      </w:r>
      <w:r w:rsidR="0098686E" w:rsidRPr="00A74CC2">
        <w:rPr>
          <w:rFonts w:asciiTheme="minorHAnsi" w:hAnsiTheme="minorHAnsi"/>
          <w:b/>
          <w:bCs/>
          <w:caps/>
          <w:color w:val="1F497D" w:themeColor="text2"/>
          <w:sz w:val="26"/>
          <w:szCs w:val="24"/>
        </w:rPr>
        <w:tab/>
      </w:r>
      <w:r w:rsidRPr="00A74CC2">
        <w:rPr>
          <w:rFonts w:asciiTheme="minorHAnsi" w:hAnsiTheme="minorHAnsi"/>
          <w:bCs/>
          <w:iCs/>
          <w:color w:val="1F497D" w:themeColor="text2"/>
          <w:sz w:val="26"/>
          <w:szCs w:val="24"/>
        </w:rPr>
        <w:t>“Peace I Leave You, My Peace I Give You” JN 14:27</w:t>
      </w:r>
      <w:r w:rsidR="004F46C2">
        <w:rPr>
          <w:rFonts w:asciiTheme="minorHAnsi" w:hAnsiTheme="minorHAnsi"/>
          <w:bCs/>
          <w:iCs/>
          <w:color w:val="1F497D" w:themeColor="text2"/>
          <w:sz w:val="26"/>
          <w:szCs w:val="24"/>
        </w:rPr>
        <w:tab/>
      </w:r>
      <w:r w:rsidR="00C77503">
        <w:rPr>
          <w:rFonts w:asciiTheme="minorHAnsi" w:hAnsiTheme="minorHAnsi"/>
          <w:bCs/>
          <w:iCs/>
          <w:color w:val="1F497D" w:themeColor="text2"/>
          <w:sz w:val="26"/>
          <w:szCs w:val="24"/>
        </w:rPr>
        <w:t>9-10</w:t>
      </w:r>
      <w:r w:rsidR="00B67B51" w:rsidRPr="00A74CC2">
        <w:rPr>
          <w:rFonts w:asciiTheme="minorHAnsi" w:hAnsiTheme="minorHAnsi"/>
          <w:bCs/>
          <w:iCs/>
          <w:color w:val="1F497D" w:themeColor="text2"/>
          <w:sz w:val="26"/>
          <w:szCs w:val="24"/>
        </w:rPr>
        <w:tab/>
      </w:r>
    </w:p>
    <w:p w:rsidR="009224B5" w:rsidRPr="00A74CC2" w:rsidRDefault="00FE08F1" w:rsidP="004F46C2">
      <w:pPr>
        <w:tabs>
          <w:tab w:val="left" w:pos="1276"/>
          <w:tab w:val="center" w:pos="8789"/>
        </w:tabs>
        <w:spacing w:line="480" w:lineRule="auto"/>
        <w:rPr>
          <w:rFonts w:asciiTheme="minorHAnsi" w:hAnsiTheme="minorHAnsi"/>
          <w:bCs/>
          <w:color w:val="1F497D" w:themeColor="text2"/>
          <w:sz w:val="26"/>
          <w:szCs w:val="24"/>
        </w:rPr>
      </w:pPr>
      <w:r w:rsidRPr="00A74CC2">
        <w:rPr>
          <w:rFonts w:asciiTheme="minorHAnsi" w:hAnsiTheme="minorHAnsi"/>
          <w:b/>
          <w:bCs/>
          <w:caps/>
          <w:color w:val="1F497D" w:themeColor="text2"/>
          <w:sz w:val="26"/>
          <w:szCs w:val="24"/>
        </w:rPr>
        <w:t>Slide 1</w:t>
      </w:r>
      <w:r w:rsidR="00413BE3">
        <w:rPr>
          <w:rFonts w:asciiTheme="minorHAnsi" w:hAnsiTheme="minorHAnsi"/>
          <w:b/>
          <w:bCs/>
          <w:caps/>
          <w:color w:val="1F497D" w:themeColor="text2"/>
          <w:sz w:val="26"/>
          <w:szCs w:val="24"/>
        </w:rPr>
        <w:t>4</w:t>
      </w:r>
      <w:r w:rsidR="0098686E" w:rsidRPr="00A74CC2">
        <w:rPr>
          <w:rFonts w:asciiTheme="minorHAnsi" w:hAnsiTheme="minorHAnsi"/>
          <w:b/>
          <w:bCs/>
          <w:caps/>
          <w:color w:val="1F497D" w:themeColor="text2"/>
          <w:sz w:val="26"/>
          <w:szCs w:val="24"/>
        </w:rPr>
        <w:tab/>
      </w:r>
      <w:proofErr w:type="gramStart"/>
      <w:r w:rsidRPr="00A74CC2">
        <w:rPr>
          <w:rFonts w:asciiTheme="minorHAnsi" w:hAnsiTheme="minorHAnsi"/>
          <w:bCs/>
          <w:color w:val="1F497D" w:themeColor="text2"/>
          <w:sz w:val="26"/>
          <w:szCs w:val="24"/>
        </w:rPr>
        <w:t>Care</w:t>
      </w:r>
      <w:proofErr w:type="gramEnd"/>
      <w:r w:rsidRPr="00A74CC2">
        <w:rPr>
          <w:rFonts w:asciiTheme="minorHAnsi" w:hAnsiTheme="minorHAnsi"/>
          <w:bCs/>
          <w:color w:val="1F497D" w:themeColor="text2"/>
          <w:sz w:val="26"/>
          <w:szCs w:val="24"/>
        </w:rPr>
        <w:t xml:space="preserve"> for Creation</w:t>
      </w:r>
      <w:r w:rsidR="004F46C2">
        <w:rPr>
          <w:rFonts w:asciiTheme="minorHAnsi" w:hAnsiTheme="minorHAnsi"/>
          <w:bCs/>
          <w:color w:val="1F497D" w:themeColor="text2"/>
          <w:sz w:val="26"/>
          <w:szCs w:val="24"/>
        </w:rPr>
        <w:tab/>
      </w:r>
      <w:r w:rsidR="00C77503">
        <w:rPr>
          <w:rFonts w:asciiTheme="minorHAnsi" w:hAnsiTheme="minorHAnsi"/>
          <w:bCs/>
          <w:color w:val="1F497D" w:themeColor="text2"/>
          <w:sz w:val="26"/>
          <w:szCs w:val="24"/>
        </w:rPr>
        <w:t>10-11</w:t>
      </w:r>
    </w:p>
    <w:p w:rsidR="009224B5" w:rsidRPr="00A74CC2" w:rsidRDefault="00FE08F1" w:rsidP="004F46C2">
      <w:pPr>
        <w:tabs>
          <w:tab w:val="left" w:pos="1276"/>
          <w:tab w:val="center" w:pos="8789"/>
        </w:tabs>
        <w:spacing w:line="480" w:lineRule="auto"/>
        <w:rPr>
          <w:rFonts w:asciiTheme="minorHAnsi" w:hAnsiTheme="minorHAnsi"/>
          <w:bCs/>
          <w:color w:val="1F497D" w:themeColor="text2"/>
          <w:sz w:val="26"/>
          <w:szCs w:val="24"/>
        </w:rPr>
      </w:pPr>
      <w:r w:rsidRPr="00A74CC2">
        <w:rPr>
          <w:rFonts w:asciiTheme="minorHAnsi" w:hAnsiTheme="minorHAnsi"/>
          <w:b/>
          <w:bCs/>
          <w:caps/>
          <w:color w:val="1F497D" w:themeColor="text2"/>
          <w:sz w:val="26"/>
          <w:szCs w:val="24"/>
        </w:rPr>
        <w:t>Slide 1</w:t>
      </w:r>
      <w:r w:rsidR="00413BE3">
        <w:rPr>
          <w:rFonts w:asciiTheme="minorHAnsi" w:hAnsiTheme="minorHAnsi"/>
          <w:b/>
          <w:bCs/>
          <w:caps/>
          <w:color w:val="1F497D" w:themeColor="text2"/>
          <w:sz w:val="26"/>
          <w:szCs w:val="24"/>
        </w:rPr>
        <w:t>5</w:t>
      </w:r>
      <w:r w:rsidR="0098686E" w:rsidRPr="00A74CC2">
        <w:rPr>
          <w:rFonts w:asciiTheme="minorHAnsi" w:hAnsiTheme="minorHAnsi"/>
          <w:b/>
          <w:bCs/>
          <w:caps/>
          <w:color w:val="1F497D" w:themeColor="text2"/>
          <w:sz w:val="26"/>
          <w:szCs w:val="24"/>
        </w:rPr>
        <w:tab/>
      </w:r>
      <w:r w:rsidRPr="00A74CC2">
        <w:rPr>
          <w:rFonts w:asciiTheme="minorHAnsi" w:hAnsiTheme="minorHAnsi"/>
          <w:bCs/>
          <w:color w:val="1F497D" w:themeColor="text2"/>
          <w:sz w:val="26"/>
          <w:szCs w:val="24"/>
        </w:rPr>
        <w:t>Conclusion</w:t>
      </w:r>
      <w:r w:rsidR="004F46C2">
        <w:rPr>
          <w:rFonts w:asciiTheme="minorHAnsi" w:hAnsiTheme="minorHAnsi"/>
          <w:bCs/>
          <w:color w:val="1F497D" w:themeColor="text2"/>
          <w:sz w:val="26"/>
          <w:szCs w:val="24"/>
        </w:rPr>
        <w:tab/>
      </w:r>
      <w:r w:rsidR="00C77503">
        <w:rPr>
          <w:rFonts w:asciiTheme="minorHAnsi" w:hAnsiTheme="minorHAnsi"/>
          <w:bCs/>
          <w:color w:val="1F497D" w:themeColor="text2"/>
          <w:sz w:val="26"/>
          <w:szCs w:val="24"/>
        </w:rPr>
        <w:t>11</w:t>
      </w:r>
      <w:r w:rsidR="00B67B51" w:rsidRPr="00A74CC2">
        <w:rPr>
          <w:rFonts w:asciiTheme="minorHAnsi" w:hAnsiTheme="minorHAnsi"/>
          <w:bCs/>
          <w:color w:val="1F497D" w:themeColor="text2"/>
          <w:sz w:val="26"/>
          <w:szCs w:val="24"/>
        </w:rPr>
        <w:tab/>
      </w:r>
    </w:p>
    <w:p w:rsidR="009224B5" w:rsidRPr="00A74CC2" w:rsidRDefault="009224B5" w:rsidP="00A81862">
      <w:pPr>
        <w:tabs>
          <w:tab w:val="center" w:pos="8789"/>
        </w:tabs>
        <w:rPr>
          <w:bCs/>
          <w:color w:val="1F497D" w:themeColor="text2"/>
          <w:sz w:val="24"/>
          <w:szCs w:val="24"/>
        </w:rPr>
      </w:pPr>
    </w:p>
    <w:p w:rsidR="00ED48DE" w:rsidRPr="00A74CC2" w:rsidRDefault="009224B5" w:rsidP="00A81862">
      <w:pPr>
        <w:tabs>
          <w:tab w:val="center" w:pos="8789"/>
        </w:tabs>
        <w:rPr>
          <w:bCs/>
          <w:color w:val="1F497D" w:themeColor="text2"/>
          <w:sz w:val="24"/>
          <w:szCs w:val="24"/>
        </w:rPr>
      </w:pPr>
      <w:r w:rsidRPr="00A74CC2">
        <w:rPr>
          <w:bCs/>
          <w:color w:val="1F497D" w:themeColor="text2"/>
          <w:sz w:val="24"/>
          <w:szCs w:val="24"/>
        </w:rPr>
        <w:tab/>
      </w:r>
    </w:p>
    <w:p w:rsidR="00ED48DE" w:rsidRPr="00A74CC2" w:rsidRDefault="00ED48DE" w:rsidP="00A81862">
      <w:pPr>
        <w:rPr>
          <w:b/>
          <w:bCs/>
          <w:caps/>
          <w:color w:val="1F497D" w:themeColor="text2"/>
          <w:spacing w:val="30"/>
          <w:sz w:val="32"/>
          <w:szCs w:val="32"/>
        </w:rPr>
      </w:pPr>
      <w:r w:rsidRPr="00A74CC2">
        <w:rPr>
          <w:b/>
          <w:bCs/>
          <w:caps/>
          <w:color w:val="1F497D" w:themeColor="text2"/>
          <w:spacing w:val="30"/>
          <w:sz w:val="32"/>
          <w:szCs w:val="32"/>
        </w:rPr>
        <w:br w:type="page"/>
      </w:r>
    </w:p>
    <w:p w:rsidR="00FC3ACC" w:rsidRPr="00A74CC2" w:rsidRDefault="00FC3ACC" w:rsidP="00A81862">
      <w:pPr>
        <w:jc w:val="center"/>
        <w:rPr>
          <w:b/>
          <w:bCs/>
          <w:caps/>
          <w:color w:val="1F497D" w:themeColor="text2"/>
          <w:spacing w:val="30"/>
          <w:sz w:val="32"/>
          <w:szCs w:val="32"/>
        </w:rPr>
      </w:pPr>
    </w:p>
    <w:p w:rsidR="001C7B48" w:rsidRPr="003C0D9F" w:rsidRDefault="001C7B48" w:rsidP="00A81862">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4111" w:right="4109"/>
        <w:jc w:val="center"/>
        <w:rPr>
          <w:b/>
          <w:bCs/>
          <w:color w:val="FFFFFF" w:themeColor="background1"/>
          <w:spacing w:val="30"/>
          <w:sz w:val="32"/>
          <w:szCs w:val="24"/>
        </w:rPr>
      </w:pPr>
      <w:r w:rsidRPr="003C0D9F">
        <w:rPr>
          <w:b/>
          <w:bCs/>
          <w:color w:val="FFFFFF" w:themeColor="background1"/>
          <w:spacing w:val="30"/>
          <w:sz w:val="32"/>
          <w:szCs w:val="24"/>
        </w:rPr>
        <w:t xml:space="preserve">SLIDE </w:t>
      </w:r>
      <w:r>
        <w:rPr>
          <w:b/>
          <w:bCs/>
          <w:color w:val="FFFFFF" w:themeColor="background1"/>
          <w:spacing w:val="30"/>
          <w:sz w:val="32"/>
          <w:szCs w:val="24"/>
        </w:rPr>
        <w:t>1</w:t>
      </w:r>
    </w:p>
    <w:p w:rsidR="00FC3ACC" w:rsidRPr="00A74CC2" w:rsidRDefault="00FC3ACC" w:rsidP="00A81862">
      <w:pPr>
        <w:jc w:val="center"/>
        <w:rPr>
          <w:b/>
          <w:bCs/>
          <w:caps/>
          <w:color w:val="1F497D" w:themeColor="text2"/>
          <w:sz w:val="32"/>
          <w:szCs w:val="24"/>
        </w:rPr>
      </w:pPr>
    </w:p>
    <w:p w:rsidR="0098686E" w:rsidRPr="00A74CC2" w:rsidRDefault="00FC3ACC" w:rsidP="00A81862">
      <w:pPr>
        <w:jc w:val="center"/>
        <w:rPr>
          <w:rFonts w:asciiTheme="minorHAnsi" w:hAnsiTheme="minorHAnsi"/>
          <w:b/>
          <w:bCs/>
          <w:caps/>
          <w:color w:val="1F497D" w:themeColor="text2"/>
          <w:sz w:val="32"/>
          <w:szCs w:val="24"/>
        </w:rPr>
      </w:pPr>
      <w:r w:rsidRPr="00A74CC2">
        <w:rPr>
          <w:rFonts w:asciiTheme="minorHAnsi" w:hAnsiTheme="minorHAnsi"/>
          <w:b/>
          <w:bCs/>
          <w:caps/>
          <w:color w:val="1F497D" w:themeColor="text2"/>
          <w:sz w:val="32"/>
          <w:szCs w:val="24"/>
        </w:rPr>
        <w:t>Opening Slide</w:t>
      </w:r>
    </w:p>
    <w:p w:rsidR="0098686E" w:rsidRDefault="0098686E" w:rsidP="00A81862">
      <w:pPr>
        <w:jc w:val="center"/>
        <w:rPr>
          <w:b/>
          <w:bCs/>
          <w:caps/>
          <w:color w:val="1F497D" w:themeColor="text2"/>
          <w:sz w:val="24"/>
          <w:szCs w:val="24"/>
        </w:rPr>
      </w:pPr>
    </w:p>
    <w:p w:rsidR="00AA7EE8" w:rsidRPr="00A74CC2" w:rsidRDefault="00AA7EE8" w:rsidP="00A81862">
      <w:pPr>
        <w:jc w:val="center"/>
        <w:rPr>
          <w:b/>
          <w:bCs/>
          <w:caps/>
          <w:color w:val="1F497D" w:themeColor="text2"/>
          <w:sz w:val="24"/>
          <w:szCs w:val="24"/>
        </w:rPr>
      </w:pPr>
    </w:p>
    <w:p w:rsidR="00FC3ACC" w:rsidRPr="003C0D9F" w:rsidRDefault="00FC3ACC" w:rsidP="00A81862">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4111" w:right="4109"/>
        <w:jc w:val="center"/>
        <w:rPr>
          <w:b/>
          <w:bCs/>
          <w:color w:val="FFFFFF" w:themeColor="background1"/>
          <w:spacing w:val="30"/>
          <w:sz w:val="32"/>
          <w:szCs w:val="24"/>
        </w:rPr>
      </w:pPr>
      <w:r w:rsidRPr="003C0D9F">
        <w:rPr>
          <w:b/>
          <w:bCs/>
          <w:color w:val="FFFFFF" w:themeColor="background1"/>
          <w:spacing w:val="30"/>
          <w:sz w:val="32"/>
          <w:szCs w:val="24"/>
        </w:rPr>
        <w:t>SLIDE 2</w:t>
      </w:r>
    </w:p>
    <w:p w:rsidR="00FC3ACC" w:rsidRPr="00A74CC2" w:rsidRDefault="00FC3ACC" w:rsidP="00A81862">
      <w:pPr>
        <w:rPr>
          <w:bCs/>
          <w:color w:val="1F497D" w:themeColor="text2"/>
          <w:spacing w:val="30"/>
          <w:sz w:val="16"/>
          <w:szCs w:val="24"/>
        </w:rPr>
      </w:pPr>
    </w:p>
    <w:p w:rsidR="00FC3ACC" w:rsidRPr="00A74CC2" w:rsidRDefault="00FC3ACC" w:rsidP="00A81862">
      <w:pPr>
        <w:jc w:val="center"/>
        <w:rPr>
          <w:b/>
          <w:bCs/>
          <w:color w:val="1F497D" w:themeColor="text2"/>
          <w:sz w:val="24"/>
          <w:szCs w:val="24"/>
        </w:rPr>
      </w:pPr>
      <w:r w:rsidRPr="00A74CC2">
        <w:rPr>
          <w:b/>
          <w:bCs/>
          <w:color w:val="1F497D" w:themeColor="text2"/>
          <w:sz w:val="32"/>
          <w:szCs w:val="24"/>
        </w:rPr>
        <w:t>CATHOLIC SOCIAL TEACHING – SHARE THE GOOD NEWS</w:t>
      </w:r>
    </w:p>
    <w:p w:rsidR="00FC3ACC" w:rsidRPr="00A74CC2" w:rsidRDefault="00FC3ACC" w:rsidP="00A81862">
      <w:pPr>
        <w:jc w:val="both"/>
        <w:rPr>
          <w:color w:val="1F497D" w:themeColor="text2"/>
          <w:sz w:val="24"/>
          <w:szCs w:val="24"/>
        </w:rPr>
      </w:pPr>
    </w:p>
    <w:p w:rsidR="00FC3ACC" w:rsidRPr="003C0D9F" w:rsidRDefault="00FC3ACC" w:rsidP="00A81862">
      <w:pPr>
        <w:jc w:val="both"/>
        <w:rPr>
          <w:i/>
          <w:color w:val="1F497D" w:themeColor="text2"/>
          <w:sz w:val="26"/>
          <w:szCs w:val="24"/>
        </w:rPr>
      </w:pPr>
      <w:r w:rsidRPr="003C0D9F">
        <w:rPr>
          <w:color w:val="1F497D" w:themeColor="text2"/>
          <w:sz w:val="26"/>
          <w:szCs w:val="24"/>
        </w:rPr>
        <w:t>Perhaps one of the richest repositories of Catholic teachings are those on social justice</w:t>
      </w:r>
      <w:r w:rsidR="00E2284A" w:rsidRPr="003C0D9F">
        <w:rPr>
          <w:color w:val="1F497D" w:themeColor="text2"/>
          <w:sz w:val="26"/>
          <w:szCs w:val="24"/>
        </w:rPr>
        <w:t xml:space="preserve">.  </w:t>
      </w:r>
      <w:r w:rsidRPr="003C0D9F">
        <w:rPr>
          <w:color w:val="1F497D" w:themeColor="text2"/>
          <w:sz w:val="26"/>
          <w:szCs w:val="24"/>
        </w:rPr>
        <w:t>The Church's social teaching is a rich treasure of wisdom which addresses the issues around building a just society and living lives of holiness amidst the challenges of modern society</w:t>
      </w:r>
      <w:r w:rsidR="00DE5965" w:rsidRPr="003C0D9F">
        <w:rPr>
          <w:color w:val="1F497D" w:themeColor="text2"/>
          <w:sz w:val="26"/>
          <w:szCs w:val="24"/>
        </w:rPr>
        <w:t xml:space="preserve">. </w:t>
      </w:r>
      <w:r w:rsidR="00E2284A" w:rsidRPr="003C0D9F">
        <w:rPr>
          <w:color w:val="1F497D" w:themeColor="text2"/>
          <w:sz w:val="26"/>
          <w:szCs w:val="24"/>
        </w:rPr>
        <w:t xml:space="preserve"> </w:t>
      </w:r>
      <w:r w:rsidRPr="003C0D9F">
        <w:rPr>
          <w:color w:val="1F497D" w:themeColor="text2"/>
          <w:sz w:val="26"/>
          <w:szCs w:val="24"/>
        </w:rPr>
        <w:t xml:space="preserve">These teachings aim at creating a world based on </w:t>
      </w:r>
      <w:r w:rsidR="002043D8" w:rsidRPr="003C0D9F">
        <w:rPr>
          <w:color w:val="1F497D" w:themeColor="text2"/>
          <w:sz w:val="26"/>
          <w:szCs w:val="24"/>
        </w:rPr>
        <w:t>g</w:t>
      </w:r>
      <w:r w:rsidRPr="003C0D9F">
        <w:rPr>
          <w:color w:val="1F497D" w:themeColor="text2"/>
          <w:sz w:val="26"/>
          <w:szCs w:val="24"/>
        </w:rPr>
        <w:t>ospel values and a society that seeks to live and interact with others in a manner that is truly respectful of all humanity because each has a special dignity, and because each is created in the image and likeness of God</w:t>
      </w:r>
      <w:r w:rsidR="00DE5965" w:rsidRPr="003C0D9F">
        <w:rPr>
          <w:color w:val="1F497D" w:themeColor="text2"/>
          <w:sz w:val="26"/>
          <w:szCs w:val="24"/>
        </w:rPr>
        <w:t xml:space="preserve">.  </w:t>
      </w:r>
      <w:r w:rsidRPr="003C0D9F">
        <w:rPr>
          <w:color w:val="1F497D" w:themeColor="text2"/>
          <w:sz w:val="26"/>
          <w:szCs w:val="24"/>
        </w:rPr>
        <w:t xml:space="preserve">Catholic Social Teaching is a call to live out the words contained in the prayer that Jesus himself gave to us, </w:t>
      </w:r>
      <w:r w:rsidRPr="003C0D9F">
        <w:rPr>
          <w:i/>
          <w:color w:val="1F497D" w:themeColor="text2"/>
          <w:sz w:val="26"/>
          <w:szCs w:val="24"/>
        </w:rPr>
        <w:t>"Thy will be done on earth as it is in heaven."   </w:t>
      </w:r>
    </w:p>
    <w:p w:rsidR="00322D1D" w:rsidRDefault="00322D1D" w:rsidP="00A81862">
      <w:pPr>
        <w:jc w:val="both"/>
        <w:rPr>
          <w:b/>
          <w:bCs/>
          <w:color w:val="1F497D" w:themeColor="text2"/>
          <w:sz w:val="24"/>
          <w:szCs w:val="24"/>
        </w:rPr>
      </w:pPr>
    </w:p>
    <w:p w:rsidR="00A811F2" w:rsidRPr="00A74CC2" w:rsidRDefault="00A811F2" w:rsidP="00A81862">
      <w:pPr>
        <w:jc w:val="both"/>
        <w:rPr>
          <w:b/>
          <w:bCs/>
          <w:color w:val="1F497D" w:themeColor="text2"/>
          <w:sz w:val="24"/>
          <w:szCs w:val="24"/>
        </w:rPr>
      </w:pPr>
    </w:p>
    <w:p w:rsidR="00FC3ACC" w:rsidRPr="003C0D9F" w:rsidRDefault="00FC3ACC" w:rsidP="004E6C98">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3969" w:right="3968"/>
        <w:jc w:val="center"/>
        <w:rPr>
          <w:b/>
          <w:bCs/>
          <w:color w:val="FFFFFF" w:themeColor="background1"/>
          <w:spacing w:val="30"/>
          <w:sz w:val="32"/>
          <w:szCs w:val="24"/>
        </w:rPr>
      </w:pPr>
      <w:r w:rsidRPr="003C0D9F">
        <w:rPr>
          <w:b/>
          <w:bCs/>
          <w:color w:val="FFFFFF" w:themeColor="background1"/>
          <w:spacing w:val="30"/>
          <w:sz w:val="32"/>
          <w:szCs w:val="24"/>
        </w:rPr>
        <w:t>SLIDE 3</w:t>
      </w:r>
      <w:r w:rsidR="004E6C98">
        <w:rPr>
          <w:b/>
          <w:bCs/>
          <w:color w:val="FFFFFF" w:themeColor="background1"/>
          <w:spacing w:val="30"/>
          <w:sz w:val="32"/>
          <w:szCs w:val="24"/>
        </w:rPr>
        <w:t>-4</w:t>
      </w:r>
    </w:p>
    <w:p w:rsidR="00FC3ACC" w:rsidRPr="00A74CC2" w:rsidRDefault="00FC3ACC" w:rsidP="00A81862">
      <w:pPr>
        <w:rPr>
          <w:bCs/>
          <w:color w:val="1F497D" w:themeColor="text2"/>
          <w:spacing w:val="30"/>
          <w:sz w:val="14"/>
          <w:szCs w:val="24"/>
        </w:rPr>
      </w:pPr>
    </w:p>
    <w:p w:rsidR="00FC3ACC" w:rsidRPr="00A74CC2" w:rsidRDefault="00FC3ACC" w:rsidP="00A81862">
      <w:pPr>
        <w:jc w:val="center"/>
        <w:rPr>
          <w:color w:val="1F497D" w:themeColor="text2"/>
          <w:sz w:val="32"/>
          <w:szCs w:val="24"/>
        </w:rPr>
      </w:pPr>
      <w:r w:rsidRPr="00A74CC2">
        <w:rPr>
          <w:b/>
          <w:bCs/>
          <w:color w:val="1F497D" w:themeColor="text2"/>
          <w:sz w:val="32"/>
          <w:szCs w:val="24"/>
        </w:rPr>
        <w:t>CATHOLIC SOCIAL TEACHING AND THE CATHOLIC SCHOOL</w:t>
      </w:r>
    </w:p>
    <w:p w:rsidR="00FC3ACC" w:rsidRPr="00A74CC2" w:rsidRDefault="00FC3ACC" w:rsidP="00A81862">
      <w:pPr>
        <w:jc w:val="both"/>
        <w:rPr>
          <w:color w:val="1F497D" w:themeColor="text2"/>
          <w:sz w:val="24"/>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The principles of Catholic Social Teaching and modern Catholic Social Teaching originate from the time of Pope Leo XIII in 1891 when he published his pastoral letter on the conditions of the working class</w:t>
      </w:r>
      <w:r w:rsidR="00DE5965" w:rsidRPr="003C0D9F">
        <w:rPr>
          <w:color w:val="1F497D" w:themeColor="text2"/>
          <w:sz w:val="26"/>
          <w:szCs w:val="24"/>
        </w:rPr>
        <w:t xml:space="preserve">.  </w:t>
      </w:r>
      <w:r w:rsidRPr="003C0D9F">
        <w:rPr>
          <w:color w:val="1F497D" w:themeColor="text2"/>
          <w:sz w:val="26"/>
          <w:szCs w:val="24"/>
        </w:rPr>
        <w:t xml:space="preserve">This document is called </w:t>
      </w:r>
      <w:r w:rsidRPr="003C0D9F">
        <w:rPr>
          <w:i/>
          <w:color w:val="1F497D" w:themeColor="text2"/>
          <w:sz w:val="26"/>
          <w:szCs w:val="24"/>
        </w:rPr>
        <w:t>Rerum Novarum</w:t>
      </w:r>
      <w:r w:rsidR="00E2284A" w:rsidRPr="003C0D9F">
        <w:rPr>
          <w:color w:val="1F497D" w:themeColor="text2"/>
          <w:sz w:val="26"/>
          <w:szCs w:val="24"/>
        </w:rPr>
        <w:t xml:space="preserve">.  </w:t>
      </w:r>
      <w:r w:rsidRPr="003C0D9F">
        <w:rPr>
          <w:color w:val="1F497D" w:themeColor="text2"/>
          <w:sz w:val="26"/>
          <w:szCs w:val="24"/>
        </w:rPr>
        <w:t>Since then the Popes have reinforced and contributed to church teachings relating to social justice.</w:t>
      </w:r>
    </w:p>
    <w:p w:rsidR="00FC3ACC" w:rsidRPr="003C0D9F" w:rsidRDefault="00FC3ACC" w:rsidP="00A81862">
      <w:pPr>
        <w:jc w:val="both"/>
        <w:rPr>
          <w:color w:val="1F497D" w:themeColor="text2"/>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 xml:space="preserve">Catholic Social Teaching applies the </w:t>
      </w:r>
      <w:r w:rsidR="002043D8" w:rsidRPr="003C0D9F">
        <w:rPr>
          <w:color w:val="1F497D" w:themeColor="text2"/>
          <w:sz w:val="26"/>
          <w:szCs w:val="24"/>
        </w:rPr>
        <w:t>G</w:t>
      </w:r>
      <w:r w:rsidRPr="003C0D9F">
        <w:rPr>
          <w:color w:val="1F497D" w:themeColor="text2"/>
          <w:sz w:val="26"/>
          <w:szCs w:val="24"/>
        </w:rPr>
        <w:t>ospel in a way that brings about social justice and social love for all people</w:t>
      </w:r>
      <w:r w:rsidR="00E2284A" w:rsidRPr="003C0D9F">
        <w:rPr>
          <w:color w:val="1F497D" w:themeColor="text2"/>
          <w:sz w:val="26"/>
          <w:szCs w:val="24"/>
        </w:rPr>
        <w:t xml:space="preserve">.  </w:t>
      </w:r>
      <w:r w:rsidRPr="003C0D9F">
        <w:rPr>
          <w:color w:val="1F497D" w:themeColor="text2"/>
          <w:sz w:val="26"/>
          <w:szCs w:val="24"/>
        </w:rPr>
        <w:t>It is built around the call from Jesus that invites us to see the other person as a brother</w:t>
      </w:r>
      <w:r w:rsidR="002721F9" w:rsidRPr="003C0D9F">
        <w:rPr>
          <w:color w:val="1F497D" w:themeColor="text2"/>
          <w:sz w:val="26"/>
          <w:szCs w:val="24"/>
        </w:rPr>
        <w:t xml:space="preserve"> and sister</w:t>
      </w:r>
      <w:r w:rsidR="00E2284A" w:rsidRPr="003C0D9F">
        <w:rPr>
          <w:color w:val="1F497D" w:themeColor="text2"/>
          <w:sz w:val="26"/>
          <w:szCs w:val="24"/>
        </w:rPr>
        <w:t xml:space="preserve">.  </w:t>
      </w:r>
      <w:r w:rsidR="002721F9" w:rsidRPr="003C0D9F">
        <w:rPr>
          <w:color w:val="1F497D" w:themeColor="text2"/>
          <w:sz w:val="26"/>
          <w:szCs w:val="24"/>
        </w:rPr>
        <w:t xml:space="preserve">In the parable of </w:t>
      </w:r>
      <w:r w:rsidR="002721F9" w:rsidRPr="003C0D9F">
        <w:rPr>
          <w:i/>
          <w:color w:val="1F497D" w:themeColor="text2"/>
          <w:sz w:val="26"/>
          <w:szCs w:val="24"/>
        </w:rPr>
        <w:t>T</w:t>
      </w:r>
      <w:r w:rsidRPr="003C0D9F">
        <w:rPr>
          <w:i/>
          <w:color w:val="1F497D" w:themeColor="text2"/>
          <w:sz w:val="26"/>
          <w:szCs w:val="24"/>
        </w:rPr>
        <w:t>he Sheep and the Goats (Matt 25:31-46)</w:t>
      </w:r>
      <w:r w:rsidRPr="003C0D9F">
        <w:rPr>
          <w:color w:val="1F497D" w:themeColor="text2"/>
          <w:sz w:val="26"/>
          <w:szCs w:val="24"/>
        </w:rPr>
        <w:t xml:space="preserve">, Jesus makes the profound statement </w:t>
      </w:r>
      <w:r w:rsidRPr="003C0D9F">
        <w:rPr>
          <w:i/>
          <w:color w:val="1F497D" w:themeColor="text2"/>
          <w:sz w:val="26"/>
          <w:szCs w:val="24"/>
        </w:rPr>
        <w:t>“Truly I say to you, as you did it to one of the least of these my brethren, you did it to me."</w:t>
      </w:r>
      <w:r w:rsidR="00DE5965" w:rsidRPr="003C0D9F">
        <w:rPr>
          <w:i/>
          <w:color w:val="1F497D" w:themeColor="text2"/>
          <w:sz w:val="26"/>
          <w:szCs w:val="24"/>
        </w:rPr>
        <w:t xml:space="preserve"> </w:t>
      </w:r>
      <w:r w:rsidRPr="003C0D9F">
        <w:rPr>
          <w:i/>
          <w:color w:val="1F497D" w:themeColor="text2"/>
          <w:sz w:val="26"/>
          <w:szCs w:val="24"/>
        </w:rPr>
        <w:t xml:space="preserve"> (Matt </w:t>
      </w:r>
      <w:r w:rsidR="007003A3" w:rsidRPr="003C0D9F">
        <w:rPr>
          <w:i/>
          <w:color w:val="1F497D" w:themeColor="text2"/>
          <w:sz w:val="26"/>
          <w:szCs w:val="24"/>
        </w:rPr>
        <w:t>25:40</w:t>
      </w:r>
      <w:r w:rsidRPr="003C0D9F">
        <w:rPr>
          <w:i/>
          <w:color w:val="1F497D" w:themeColor="text2"/>
          <w:sz w:val="26"/>
          <w:szCs w:val="24"/>
        </w:rPr>
        <w:t> RSV)</w:t>
      </w:r>
    </w:p>
    <w:p w:rsidR="00FC3ACC" w:rsidRPr="003C0D9F" w:rsidRDefault="00FC3ACC" w:rsidP="00A81862">
      <w:pPr>
        <w:jc w:val="both"/>
        <w:rPr>
          <w:color w:val="1F497D" w:themeColor="text2"/>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For the Catholic school community, living in communion with Catholic Social Teaching requires an inclusive sense of love, generosity and action for those who need our help, support, advice and guidance</w:t>
      </w:r>
      <w:r w:rsidR="00E2284A" w:rsidRPr="003C0D9F">
        <w:rPr>
          <w:color w:val="1F497D" w:themeColor="text2"/>
          <w:sz w:val="26"/>
          <w:szCs w:val="24"/>
        </w:rPr>
        <w:t xml:space="preserve">.  </w:t>
      </w:r>
      <w:r w:rsidRPr="003C0D9F">
        <w:rPr>
          <w:color w:val="1F497D" w:themeColor="text2"/>
          <w:sz w:val="26"/>
          <w:szCs w:val="24"/>
        </w:rPr>
        <w:t>Catholic Social Teaching is an essential part of the Christian mission.</w:t>
      </w:r>
    </w:p>
    <w:p w:rsidR="0098686E" w:rsidRPr="003C0D9F" w:rsidRDefault="0098686E" w:rsidP="00A81862">
      <w:pPr>
        <w:rPr>
          <w:color w:val="1F497D" w:themeColor="text2"/>
          <w:sz w:val="26"/>
          <w:szCs w:val="24"/>
        </w:rPr>
      </w:pPr>
    </w:p>
    <w:p w:rsidR="003C0D9F" w:rsidRDefault="003C0D9F" w:rsidP="00A81862">
      <w:pPr>
        <w:rPr>
          <w:color w:val="1F497D" w:themeColor="text2"/>
          <w:sz w:val="26"/>
          <w:szCs w:val="24"/>
        </w:rPr>
      </w:pPr>
      <w:r>
        <w:rPr>
          <w:color w:val="1F497D" w:themeColor="text2"/>
          <w:sz w:val="26"/>
          <w:szCs w:val="24"/>
        </w:rPr>
        <w:br w:type="page"/>
      </w:r>
    </w:p>
    <w:p w:rsidR="00FC3ACC" w:rsidRPr="003C0D9F" w:rsidRDefault="00FC3ACC" w:rsidP="00A81862">
      <w:pPr>
        <w:jc w:val="both"/>
        <w:rPr>
          <w:color w:val="1F497D" w:themeColor="text2"/>
          <w:sz w:val="26"/>
          <w:szCs w:val="28"/>
        </w:rPr>
      </w:pPr>
      <w:r w:rsidRPr="003C0D9F">
        <w:rPr>
          <w:color w:val="1F497D" w:themeColor="text2"/>
          <w:sz w:val="26"/>
          <w:szCs w:val="24"/>
        </w:rPr>
        <w:lastRenderedPageBreak/>
        <w:t>Saint Pope John Paul II fully espoused the importance of Catholic Social Teaching</w:t>
      </w:r>
      <w:r w:rsidR="00E2284A" w:rsidRPr="003C0D9F">
        <w:rPr>
          <w:color w:val="1F497D" w:themeColor="text2"/>
          <w:sz w:val="26"/>
          <w:szCs w:val="24"/>
        </w:rPr>
        <w:t xml:space="preserve">.  </w:t>
      </w:r>
      <w:r w:rsidRPr="003C0D9F">
        <w:rPr>
          <w:color w:val="1F497D" w:themeColor="text2"/>
          <w:sz w:val="26"/>
          <w:szCs w:val="24"/>
        </w:rPr>
        <w:t xml:space="preserve">In particular he stressed the connection of the source, history and development of Catholic </w:t>
      </w:r>
      <w:r w:rsidRPr="003C0D9F">
        <w:rPr>
          <w:color w:val="1F497D" w:themeColor="text2"/>
          <w:sz w:val="26"/>
          <w:szCs w:val="28"/>
        </w:rPr>
        <w:t xml:space="preserve">Social Teaching tracing it back in sacred scripture from the Book of Genesis through the Gospels and into the writings of the Apostles. </w:t>
      </w:r>
    </w:p>
    <w:p w:rsidR="00FC3ACC" w:rsidRPr="003C0D9F" w:rsidRDefault="00FC3ACC" w:rsidP="00A81862">
      <w:pPr>
        <w:jc w:val="both"/>
        <w:rPr>
          <w:color w:val="1F497D" w:themeColor="text2"/>
          <w:sz w:val="26"/>
          <w:szCs w:val="28"/>
        </w:rPr>
      </w:pPr>
    </w:p>
    <w:p w:rsidR="00E03B3E" w:rsidRPr="003C0D9F" w:rsidRDefault="00FC3ACC" w:rsidP="00A81862">
      <w:pPr>
        <w:jc w:val="both"/>
        <w:rPr>
          <w:color w:val="1F497D" w:themeColor="text2"/>
          <w:sz w:val="26"/>
          <w:szCs w:val="28"/>
        </w:rPr>
      </w:pPr>
      <w:r w:rsidRPr="003C0D9F">
        <w:rPr>
          <w:color w:val="1F497D" w:themeColor="text2"/>
          <w:sz w:val="26"/>
          <w:szCs w:val="28"/>
        </w:rPr>
        <w:t>In the earliest writings found in the Acts of the Apostles, the message of outreach to those in need was paramount</w:t>
      </w:r>
      <w:r w:rsidR="00E2284A" w:rsidRPr="003C0D9F">
        <w:rPr>
          <w:color w:val="1F497D" w:themeColor="text2"/>
          <w:sz w:val="26"/>
          <w:szCs w:val="28"/>
        </w:rPr>
        <w:t xml:space="preserve">.  </w:t>
      </w:r>
      <w:r w:rsidRPr="003C0D9F">
        <w:rPr>
          <w:color w:val="1F497D" w:themeColor="text2"/>
          <w:sz w:val="26"/>
          <w:szCs w:val="28"/>
        </w:rPr>
        <w:t>The early Christian communities were known for their many acts of generosity and love</w:t>
      </w:r>
      <w:r w:rsidR="00322D1D" w:rsidRPr="003C0D9F">
        <w:rPr>
          <w:color w:val="1F497D" w:themeColor="text2"/>
          <w:sz w:val="26"/>
          <w:szCs w:val="28"/>
        </w:rPr>
        <w:t xml:space="preserve">, </w:t>
      </w:r>
      <w:r w:rsidR="00322D1D" w:rsidRPr="003C0D9F">
        <w:rPr>
          <w:i/>
          <w:color w:val="1F497D" w:themeColor="text2"/>
          <w:sz w:val="26"/>
          <w:szCs w:val="28"/>
        </w:rPr>
        <w:t>“And all who believed were together and had all things in common; and they sold their possessions and goods and distributed them to all, as they had need.”  Acts 2:44</w:t>
      </w:r>
    </w:p>
    <w:p w:rsidR="0098686E" w:rsidRPr="003C0D9F" w:rsidRDefault="0098686E" w:rsidP="00A81862">
      <w:pPr>
        <w:rPr>
          <w:color w:val="1F497D" w:themeColor="text2"/>
          <w:sz w:val="26"/>
          <w:szCs w:val="28"/>
        </w:rPr>
      </w:pPr>
    </w:p>
    <w:p w:rsidR="00FC3ACC" w:rsidRPr="003C0D9F" w:rsidRDefault="00FC3ACC" w:rsidP="00A81862">
      <w:pPr>
        <w:jc w:val="both"/>
        <w:rPr>
          <w:i/>
          <w:iCs/>
          <w:color w:val="1F497D" w:themeColor="text2"/>
          <w:sz w:val="26"/>
          <w:szCs w:val="28"/>
        </w:rPr>
      </w:pPr>
      <w:r w:rsidRPr="003C0D9F">
        <w:rPr>
          <w:color w:val="1F497D" w:themeColor="text2"/>
          <w:sz w:val="26"/>
          <w:szCs w:val="28"/>
        </w:rPr>
        <w:t xml:space="preserve">Pope Benedict XVI provides a beautiful quotation that explains the essence of Catholic Social Teaching, </w:t>
      </w:r>
      <w:r w:rsidR="00DE5965" w:rsidRPr="003C0D9F">
        <w:rPr>
          <w:i/>
          <w:iCs/>
          <w:color w:val="1F497D" w:themeColor="text2"/>
          <w:sz w:val="26"/>
          <w:szCs w:val="28"/>
        </w:rPr>
        <w:t>“No man is an island.</w:t>
      </w:r>
      <w:r w:rsidRPr="003C0D9F">
        <w:rPr>
          <w:i/>
          <w:iCs/>
          <w:color w:val="1F497D" w:themeColor="text2"/>
          <w:sz w:val="26"/>
          <w:szCs w:val="28"/>
        </w:rPr>
        <w:t xml:space="preserve"> </w:t>
      </w:r>
      <w:r w:rsidR="00DE5965" w:rsidRPr="003C0D9F">
        <w:rPr>
          <w:i/>
          <w:iCs/>
          <w:color w:val="1F497D" w:themeColor="text2"/>
          <w:sz w:val="26"/>
          <w:szCs w:val="28"/>
        </w:rPr>
        <w:t xml:space="preserve"> </w:t>
      </w:r>
      <w:r w:rsidRPr="003C0D9F">
        <w:rPr>
          <w:i/>
          <w:iCs/>
          <w:color w:val="1F497D" w:themeColor="text2"/>
          <w:sz w:val="26"/>
          <w:szCs w:val="28"/>
        </w:rPr>
        <w:t>The lives of others continually spill over into mine … and conversely, my life spills over into that of others: for better and for worse.”</w:t>
      </w:r>
    </w:p>
    <w:p w:rsidR="00FC3ACC" w:rsidRPr="003C0D9F" w:rsidRDefault="00FC3ACC" w:rsidP="00A81862">
      <w:pPr>
        <w:jc w:val="both"/>
        <w:rPr>
          <w:color w:val="1F497D" w:themeColor="text2"/>
          <w:sz w:val="26"/>
          <w:szCs w:val="28"/>
        </w:rPr>
      </w:pPr>
    </w:p>
    <w:p w:rsidR="00FC3ACC" w:rsidRPr="003C0D9F" w:rsidRDefault="00FC3ACC" w:rsidP="00A81862">
      <w:pPr>
        <w:jc w:val="both"/>
        <w:rPr>
          <w:color w:val="1F497D" w:themeColor="text2"/>
          <w:sz w:val="26"/>
          <w:szCs w:val="28"/>
        </w:rPr>
      </w:pPr>
      <w:r w:rsidRPr="003C0D9F">
        <w:rPr>
          <w:color w:val="1F497D" w:themeColor="text2"/>
          <w:sz w:val="26"/>
          <w:szCs w:val="28"/>
        </w:rPr>
        <w:t>Pope Francis places Catholic Social Teaching at the heart of his pontifical ministry</w:t>
      </w:r>
      <w:r w:rsidR="00DE5965" w:rsidRPr="003C0D9F">
        <w:rPr>
          <w:color w:val="1F497D" w:themeColor="text2"/>
          <w:sz w:val="26"/>
          <w:szCs w:val="28"/>
        </w:rPr>
        <w:t xml:space="preserve">.  </w:t>
      </w:r>
      <w:r w:rsidRPr="003C0D9F">
        <w:rPr>
          <w:color w:val="1F497D" w:themeColor="text2"/>
          <w:sz w:val="26"/>
          <w:szCs w:val="28"/>
        </w:rPr>
        <w:t>His recent encyclicals all speak</w:t>
      </w:r>
      <w:r w:rsidR="00571ABC">
        <w:rPr>
          <w:color w:val="1F497D" w:themeColor="text2"/>
          <w:sz w:val="26"/>
          <w:szCs w:val="28"/>
        </w:rPr>
        <w:t xml:space="preserve"> to this agenda e.g. </w:t>
      </w:r>
      <w:proofErr w:type="spellStart"/>
      <w:r w:rsidR="00571ABC">
        <w:rPr>
          <w:color w:val="1F497D" w:themeColor="text2"/>
          <w:sz w:val="26"/>
          <w:szCs w:val="28"/>
        </w:rPr>
        <w:t>Laudato</w:t>
      </w:r>
      <w:proofErr w:type="spellEnd"/>
      <w:r w:rsidR="00571ABC">
        <w:rPr>
          <w:color w:val="1F497D" w:themeColor="text2"/>
          <w:sz w:val="26"/>
          <w:szCs w:val="28"/>
        </w:rPr>
        <w:t xml:space="preserve"> </w:t>
      </w:r>
      <w:proofErr w:type="spellStart"/>
      <w:r w:rsidR="00571ABC">
        <w:rPr>
          <w:color w:val="1F497D" w:themeColor="text2"/>
          <w:sz w:val="26"/>
          <w:szCs w:val="28"/>
        </w:rPr>
        <w:t>s</w:t>
      </w:r>
      <w:r w:rsidRPr="003C0D9F">
        <w:rPr>
          <w:color w:val="1F497D" w:themeColor="text2"/>
          <w:sz w:val="26"/>
          <w:szCs w:val="28"/>
        </w:rPr>
        <w:t>i</w:t>
      </w:r>
      <w:proofErr w:type="spellEnd"/>
      <w:r w:rsidRPr="003C0D9F">
        <w:rPr>
          <w:color w:val="1F497D" w:themeColor="text2"/>
          <w:sz w:val="26"/>
          <w:szCs w:val="28"/>
        </w:rPr>
        <w:t xml:space="preserve">’; </w:t>
      </w:r>
      <w:proofErr w:type="spellStart"/>
      <w:r w:rsidRPr="003C0D9F">
        <w:rPr>
          <w:color w:val="1F497D" w:themeColor="text2"/>
          <w:sz w:val="26"/>
          <w:szCs w:val="28"/>
        </w:rPr>
        <w:t>Fratelli</w:t>
      </w:r>
      <w:proofErr w:type="spellEnd"/>
      <w:r w:rsidRPr="003C0D9F">
        <w:rPr>
          <w:color w:val="1F497D" w:themeColor="text2"/>
          <w:sz w:val="26"/>
          <w:szCs w:val="28"/>
        </w:rPr>
        <w:t xml:space="preserve"> </w:t>
      </w:r>
      <w:proofErr w:type="spellStart"/>
      <w:r w:rsidRPr="003C0D9F">
        <w:rPr>
          <w:color w:val="1F497D" w:themeColor="text2"/>
          <w:sz w:val="26"/>
          <w:szCs w:val="28"/>
        </w:rPr>
        <w:t>Tutti</w:t>
      </w:r>
      <w:proofErr w:type="spellEnd"/>
      <w:r w:rsidRPr="003C0D9F">
        <w:rPr>
          <w:color w:val="1F497D" w:themeColor="text2"/>
          <w:sz w:val="26"/>
          <w:szCs w:val="28"/>
        </w:rPr>
        <w:t>.</w:t>
      </w:r>
    </w:p>
    <w:p w:rsidR="00FC3ACC" w:rsidRPr="003C0D9F" w:rsidRDefault="00FC3ACC" w:rsidP="00A81862">
      <w:pPr>
        <w:jc w:val="both"/>
        <w:rPr>
          <w:color w:val="1F497D" w:themeColor="text2"/>
          <w:sz w:val="26"/>
          <w:szCs w:val="28"/>
        </w:rPr>
      </w:pPr>
    </w:p>
    <w:p w:rsidR="00FC3ACC" w:rsidRPr="003C0D9F" w:rsidRDefault="00FC3ACC" w:rsidP="00A81862">
      <w:pPr>
        <w:jc w:val="both"/>
        <w:rPr>
          <w:color w:val="1F497D" w:themeColor="text2"/>
          <w:sz w:val="26"/>
          <w:szCs w:val="28"/>
        </w:rPr>
      </w:pPr>
      <w:r w:rsidRPr="003C0D9F">
        <w:rPr>
          <w:color w:val="1F497D" w:themeColor="text2"/>
          <w:sz w:val="26"/>
          <w:szCs w:val="28"/>
        </w:rPr>
        <w:t xml:space="preserve">In summary, the living out of Catholic Social Teaching is seen in the tree, rooted in Jesus, strengthened by the message of love and service which Jesus gave at the Last Supper </w:t>
      </w:r>
      <w:r w:rsidRPr="003C0D9F">
        <w:rPr>
          <w:i/>
          <w:iCs/>
          <w:color w:val="1F497D" w:themeColor="text2"/>
          <w:sz w:val="26"/>
          <w:szCs w:val="28"/>
        </w:rPr>
        <w:t>“Love one another as I have loved you” (Jn 13:3</w:t>
      </w:r>
      <w:r w:rsidRPr="003C0D9F">
        <w:rPr>
          <w:color w:val="1F497D" w:themeColor="text2"/>
          <w:sz w:val="26"/>
          <w:szCs w:val="28"/>
        </w:rPr>
        <w:t>4), and brought to fruition through the leadership within the Church.</w:t>
      </w:r>
    </w:p>
    <w:p w:rsidR="00FC3ACC" w:rsidRPr="003C0D9F" w:rsidRDefault="00FC3ACC" w:rsidP="00A81862">
      <w:pPr>
        <w:jc w:val="both"/>
        <w:rPr>
          <w:color w:val="1F497D" w:themeColor="text2"/>
          <w:sz w:val="26"/>
          <w:szCs w:val="28"/>
        </w:rPr>
      </w:pPr>
    </w:p>
    <w:p w:rsidR="00FC3ACC" w:rsidRPr="003C0D9F" w:rsidRDefault="00FC3ACC" w:rsidP="00A81862">
      <w:pPr>
        <w:jc w:val="both"/>
        <w:rPr>
          <w:color w:val="1F497D" w:themeColor="text2"/>
          <w:sz w:val="26"/>
          <w:szCs w:val="28"/>
        </w:rPr>
      </w:pPr>
      <w:r w:rsidRPr="003C0D9F">
        <w:rPr>
          <w:color w:val="1F497D" w:themeColor="text2"/>
          <w:sz w:val="26"/>
          <w:szCs w:val="28"/>
        </w:rPr>
        <w:t>Jesus talked about the growth of the Kingdom of God using the imagery of the mustard seed</w:t>
      </w:r>
      <w:r w:rsidR="00DE5965" w:rsidRPr="003C0D9F">
        <w:rPr>
          <w:color w:val="1F497D" w:themeColor="text2"/>
          <w:sz w:val="26"/>
          <w:szCs w:val="28"/>
        </w:rPr>
        <w:t xml:space="preserve">.  </w:t>
      </w:r>
      <w:r w:rsidRPr="003C0D9F">
        <w:rPr>
          <w:color w:val="1F497D" w:themeColor="text2"/>
          <w:sz w:val="26"/>
          <w:szCs w:val="28"/>
        </w:rPr>
        <w:t>The smallest of seeds</w:t>
      </w:r>
      <w:r w:rsidR="002721F9" w:rsidRPr="003C0D9F">
        <w:rPr>
          <w:color w:val="1F497D" w:themeColor="text2"/>
          <w:sz w:val="26"/>
          <w:szCs w:val="28"/>
        </w:rPr>
        <w:t>,</w:t>
      </w:r>
      <w:r w:rsidRPr="003C0D9F">
        <w:rPr>
          <w:color w:val="1F497D" w:themeColor="text2"/>
          <w:sz w:val="26"/>
          <w:szCs w:val="28"/>
        </w:rPr>
        <w:t xml:space="preserve"> yet capable of growing into one of the largest bushes that provides shelter for all the birds of the earth.</w:t>
      </w:r>
    </w:p>
    <w:p w:rsidR="00FC3ACC" w:rsidRPr="003C0D9F" w:rsidRDefault="00FC3ACC" w:rsidP="00A81862">
      <w:pPr>
        <w:jc w:val="both"/>
        <w:rPr>
          <w:color w:val="1F497D" w:themeColor="text2"/>
          <w:sz w:val="26"/>
          <w:szCs w:val="28"/>
        </w:rPr>
      </w:pPr>
    </w:p>
    <w:p w:rsidR="00FC3ACC" w:rsidRPr="003C0D9F" w:rsidRDefault="00FC3ACC" w:rsidP="00A81862">
      <w:pPr>
        <w:jc w:val="both"/>
        <w:rPr>
          <w:color w:val="1F497D" w:themeColor="text2"/>
          <w:sz w:val="26"/>
          <w:szCs w:val="28"/>
        </w:rPr>
      </w:pPr>
      <w:r w:rsidRPr="003C0D9F">
        <w:rPr>
          <w:color w:val="1F497D" w:themeColor="text2"/>
          <w:sz w:val="26"/>
          <w:szCs w:val="28"/>
        </w:rPr>
        <w:t>This is what Catholic Social Teaching is all about – small acts of love and kindness, done in unselfish ways</w:t>
      </w:r>
      <w:r w:rsidR="00DE5965" w:rsidRPr="003C0D9F">
        <w:rPr>
          <w:color w:val="1F497D" w:themeColor="text2"/>
          <w:sz w:val="26"/>
          <w:szCs w:val="28"/>
        </w:rPr>
        <w:t xml:space="preserve">.  </w:t>
      </w:r>
      <w:r w:rsidRPr="003C0D9F">
        <w:rPr>
          <w:color w:val="1F497D" w:themeColor="text2"/>
          <w:sz w:val="26"/>
          <w:szCs w:val="28"/>
        </w:rPr>
        <w:t xml:space="preserve">These acts of genuine love </w:t>
      </w:r>
      <w:r w:rsidRPr="003C0D9F">
        <w:rPr>
          <w:i/>
          <w:color w:val="1F497D" w:themeColor="text2"/>
          <w:sz w:val="26"/>
          <w:szCs w:val="28"/>
        </w:rPr>
        <w:t>(agap</w:t>
      </w:r>
      <w:r w:rsidR="00581900">
        <w:rPr>
          <w:i/>
          <w:color w:val="1F497D" w:themeColor="text2"/>
          <w:sz w:val="26"/>
          <w:szCs w:val="28"/>
        </w:rPr>
        <w:t>é</w:t>
      </w:r>
      <w:r w:rsidRPr="003C0D9F">
        <w:rPr>
          <w:i/>
          <w:color w:val="1F497D" w:themeColor="text2"/>
          <w:sz w:val="26"/>
          <w:szCs w:val="28"/>
        </w:rPr>
        <w:t>)</w:t>
      </w:r>
      <w:r w:rsidRPr="003C0D9F">
        <w:rPr>
          <w:color w:val="1F497D" w:themeColor="text2"/>
          <w:sz w:val="26"/>
          <w:szCs w:val="28"/>
        </w:rPr>
        <w:t xml:space="preserve"> can be truly transformational.</w:t>
      </w:r>
    </w:p>
    <w:p w:rsidR="00FC3ACC" w:rsidRPr="003C0D9F" w:rsidRDefault="00FC3ACC" w:rsidP="00A81862">
      <w:pPr>
        <w:jc w:val="both"/>
        <w:rPr>
          <w:color w:val="1F497D" w:themeColor="text2"/>
          <w:sz w:val="26"/>
          <w:szCs w:val="28"/>
        </w:rPr>
      </w:pPr>
    </w:p>
    <w:p w:rsidR="00FC3ACC" w:rsidRPr="003C0D9F" w:rsidRDefault="00FC3ACC" w:rsidP="00A81862">
      <w:pPr>
        <w:jc w:val="both"/>
        <w:rPr>
          <w:color w:val="1F497D" w:themeColor="text2"/>
          <w:sz w:val="26"/>
          <w:szCs w:val="28"/>
        </w:rPr>
      </w:pPr>
      <w:r w:rsidRPr="003C0D9F">
        <w:rPr>
          <w:color w:val="1F497D" w:themeColor="text2"/>
          <w:sz w:val="26"/>
          <w:szCs w:val="28"/>
        </w:rPr>
        <w:t>Saint Mother Teresa and many others advocate practising Catholic Social Teaching in small beautiful ways.</w:t>
      </w:r>
    </w:p>
    <w:p w:rsidR="00FC3ACC" w:rsidRPr="003C0D9F" w:rsidRDefault="00FC3ACC" w:rsidP="00A81862">
      <w:pPr>
        <w:jc w:val="both"/>
        <w:rPr>
          <w:color w:val="1F497D" w:themeColor="text2"/>
          <w:sz w:val="26"/>
          <w:szCs w:val="28"/>
        </w:rPr>
      </w:pPr>
    </w:p>
    <w:p w:rsidR="00FC3ACC" w:rsidRPr="003C0D9F" w:rsidRDefault="00FC3ACC" w:rsidP="00A81862">
      <w:pPr>
        <w:jc w:val="both"/>
        <w:rPr>
          <w:i/>
          <w:iCs/>
          <w:color w:val="1F497D" w:themeColor="text2"/>
          <w:sz w:val="26"/>
          <w:szCs w:val="28"/>
        </w:rPr>
      </w:pPr>
      <w:r w:rsidRPr="003C0D9F">
        <w:rPr>
          <w:color w:val="1F497D" w:themeColor="text2"/>
          <w:sz w:val="26"/>
          <w:szCs w:val="28"/>
        </w:rPr>
        <w:t>All of us have the capability and capacity to be part of renewing the world</w:t>
      </w:r>
      <w:r w:rsidR="00DE5965" w:rsidRPr="003C0D9F">
        <w:rPr>
          <w:color w:val="1F497D" w:themeColor="text2"/>
          <w:sz w:val="26"/>
          <w:szCs w:val="28"/>
        </w:rPr>
        <w:t xml:space="preserve">.  </w:t>
      </w:r>
      <w:r w:rsidRPr="003C0D9F">
        <w:rPr>
          <w:color w:val="1F497D" w:themeColor="text2"/>
          <w:sz w:val="26"/>
          <w:szCs w:val="28"/>
        </w:rPr>
        <w:t>We can give the oxygen to love whenever we commit to living our lives according to the values of Catholic Social Teaching</w:t>
      </w:r>
      <w:r w:rsidR="00DE5965" w:rsidRPr="003C0D9F">
        <w:rPr>
          <w:color w:val="1F497D" w:themeColor="text2"/>
          <w:sz w:val="26"/>
          <w:szCs w:val="28"/>
        </w:rPr>
        <w:t xml:space="preserve">.  </w:t>
      </w:r>
      <w:r w:rsidRPr="003C0D9F">
        <w:rPr>
          <w:color w:val="1F497D" w:themeColor="text2"/>
          <w:sz w:val="26"/>
          <w:szCs w:val="28"/>
        </w:rPr>
        <w:t>It is worth examining, it is worth sharing this wonderful message – Catholic Social Teaching is GOOD NEWS</w:t>
      </w:r>
      <w:r w:rsidR="00DE5965" w:rsidRPr="003C0D9F">
        <w:rPr>
          <w:color w:val="1F497D" w:themeColor="text2"/>
          <w:sz w:val="26"/>
          <w:szCs w:val="28"/>
        </w:rPr>
        <w:t xml:space="preserve">.  </w:t>
      </w:r>
      <w:r w:rsidRPr="003C0D9F">
        <w:rPr>
          <w:i/>
          <w:iCs/>
          <w:color w:val="1F497D" w:themeColor="text2"/>
          <w:sz w:val="26"/>
          <w:szCs w:val="28"/>
        </w:rPr>
        <w:t>“Mighty oaks from little acorns grow”</w:t>
      </w:r>
    </w:p>
    <w:p w:rsidR="00FC3ACC" w:rsidRPr="00A74CC2" w:rsidRDefault="00FC3ACC" w:rsidP="00A81862">
      <w:pPr>
        <w:jc w:val="both"/>
        <w:rPr>
          <w:color w:val="1F497D" w:themeColor="text2"/>
          <w:sz w:val="24"/>
          <w:szCs w:val="24"/>
        </w:rPr>
      </w:pPr>
    </w:p>
    <w:p w:rsidR="0098686E" w:rsidRPr="00A74CC2" w:rsidRDefault="0098686E" w:rsidP="00A81862">
      <w:pPr>
        <w:rPr>
          <w:b/>
          <w:bCs/>
          <w:color w:val="1F497D" w:themeColor="text2"/>
          <w:sz w:val="24"/>
          <w:szCs w:val="24"/>
        </w:rPr>
      </w:pPr>
      <w:r w:rsidRPr="00A74CC2">
        <w:rPr>
          <w:b/>
          <w:bCs/>
          <w:color w:val="1F497D" w:themeColor="text2"/>
          <w:sz w:val="24"/>
          <w:szCs w:val="24"/>
        </w:rPr>
        <w:br w:type="page"/>
      </w:r>
    </w:p>
    <w:p w:rsidR="00FC3ACC" w:rsidRPr="00AA7EE8" w:rsidRDefault="00FC3ACC" w:rsidP="00A81862">
      <w:pPr>
        <w:rPr>
          <w:color w:val="1F497D" w:themeColor="text2"/>
          <w:sz w:val="32"/>
          <w:szCs w:val="24"/>
        </w:rPr>
      </w:pPr>
    </w:p>
    <w:p w:rsidR="00FC3ACC" w:rsidRPr="003C0D9F" w:rsidRDefault="00FC3ACC" w:rsidP="00A81862">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4111" w:right="4109"/>
        <w:jc w:val="center"/>
        <w:rPr>
          <w:b/>
          <w:bCs/>
          <w:color w:val="FFFFFF" w:themeColor="background1"/>
          <w:spacing w:val="30"/>
          <w:sz w:val="32"/>
          <w:szCs w:val="24"/>
        </w:rPr>
      </w:pPr>
      <w:r w:rsidRPr="003C0D9F">
        <w:rPr>
          <w:b/>
          <w:bCs/>
          <w:color w:val="FFFFFF" w:themeColor="background1"/>
          <w:spacing w:val="30"/>
          <w:sz w:val="32"/>
          <w:szCs w:val="24"/>
        </w:rPr>
        <w:t xml:space="preserve">SLIDE </w:t>
      </w:r>
      <w:r w:rsidR="004E6C98">
        <w:rPr>
          <w:b/>
          <w:bCs/>
          <w:color w:val="FFFFFF" w:themeColor="background1"/>
          <w:spacing w:val="30"/>
          <w:sz w:val="32"/>
          <w:szCs w:val="24"/>
        </w:rPr>
        <w:t>5</w:t>
      </w:r>
    </w:p>
    <w:p w:rsidR="00FC3ACC" w:rsidRPr="00A74CC2" w:rsidRDefault="00FC3ACC" w:rsidP="00A81862">
      <w:pPr>
        <w:rPr>
          <w:bCs/>
          <w:color w:val="1F497D" w:themeColor="text2"/>
          <w:sz w:val="14"/>
          <w:szCs w:val="24"/>
        </w:rPr>
      </w:pPr>
    </w:p>
    <w:p w:rsidR="00FC3ACC" w:rsidRPr="00A74CC2" w:rsidRDefault="00FC3ACC" w:rsidP="00A81862">
      <w:pPr>
        <w:jc w:val="center"/>
        <w:rPr>
          <w:color w:val="1F497D" w:themeColor="text2"/>
          <w:sz w:val="32"/>
          <w:szCs w:val="24"/>
        </w:rPr>
      </w:pPr>
      <w:r w:rsidRPr="00A74CC2">
        <w:rPr>
          <w:b/>
          <w:bCs/>
          <w:color w:val="1F497D" w:themeColor="text2"/>
          <w:sz w:val="32"/>
          <w:szCs w:val="24"/>
        </w:rPr>
        <w:t>TIME TO THINK</w:t>
      </w:r>
    </w:p>
    <w:p w:rsidR="00FC3ACC" w:rsidRPr="00A74CC2" w:rsidRDefault="00FC3ACC" w:rsidP="00A81862">
      <w:pPr>
        <w:jc w:val="both"/>
        <w:rPr>
          <w:b/>
          <w:bCs/>
          <w:color w:val="1F497D" w:themeColor="text2"/>
          <w:sz w:val="24"/>
          <w:szCs w:val="24"/>
        </w:rPr>
      </w:pPr>
    </w:p>
    <w:p w:rsidR="00FC3ACC" w:rsidRPr="003C0D9F" w:rsidRDefault="00FC3ACC" w:rsidP="00A81862">
      <w:pPr>
        <w:jc w:val="both"/>
        <w:rPr>
          <w:bCs/>
          <w:color w:val="1F497D" w:themeColor="text2"/>
          <w:sz w:val="26"/>
          <w:szCs w:val="24"/>
        </w:rPr>
      </w:pPr>
      <w:r w:rsidRPr="003C0D9F">
        <w:rPr>
          <w:bCs/>
          <w:color w:val="1F497D" w:themeColor="text2"/>
          <w:sz w:val="26"/>
          <w:szCs w:val="24"/>
        </w:rPr>
        <w:t xml:space="preserve">At this point in the presentation </w:t>
      </w:r>
      <w:r w:rsidR="005F6762">
        <w:rPr>
          <w:bCs/>
          <w:color w:val="1F497D" w:themeColor="text2"/>
          <w:sz w:val="26"/>
          <w:szCs w:val="24"/>
        </w:rPr>
        <w:t>give the students some time to</w:t>
      </w:r>
      <w:r w:rsidR="007D2823" w:rsidRPr="003C0D9F">
        <w:rPr>
          <w:bCs/>
          <w:color w:val="1F497D" w:themeColor="text2"/>
          <w:sz w:val="26"/>
          <w:szCs w:val="24"/>
        </w:rPr>
        <w:t xml:space="preserve"> </w:t>
      </w:r>
      <w:r w:rsidRPr="003C0D9F">
        <w:rPr>
          <w:b/>
          <w:bCs/>
          <w:caps/>
          <w:color w:val="1F497D" w:themeColor="text2"/>
          <w:spacing w:val="36"/>
          <w:sz w:val="26"/>
          <w:szCs w:val="24"/>
        </w:rPr>
        <w:t>think</w:t>
      </w:r>
      <w:r w:rsidR="007D2823" w:rsidRPr="003C0D9F">
        <w:rPr>
          <w:b/>
          <w:bCs/>
          <w:caps/>
          <w:color w:val="1F497D" w:themeColor="text2"/>
          <w:spacing w:val="36"/>
          <w:sz w:val="26"/>
          <w:szCs w:val="24"/>
        </w:rPr>
        <w:t xml:space="preserve">, </w:t>
      </w:r>
      <w:r w:rsidRPr="003C0D9F">
        <w:rPr>
          <w:b/>
          <w:bCs/>
          <w:caps/>
          <w:color w:val="1F497D" w:themeColor="text2"/>
          <w:spacing w:val="36"/>
          <w:sz w:val="26"/>
          <w:szCs w:val="24"/>
        </w:rPr>
        <w:t>reflect</w:t>
      </w:r>
      <w:r w:rsidR="007D2823" w:rsidRPr="003C0D9F">
        <w:rPr>
          <w:b/>
          <w:bCs/>
          <w:caps/>
          <w:color w:val="1F497D" w:themeColor="text2"/>
          <w:spacing w:val="36"/>
          <w:sz w:val="26"/>
          <w:szCs w:val="24"/>
        </w:rPr>
        <w:t xml:space="preserve">, </w:t>
      </w:r>
      <w:r w:rsidRPr="003C0D9F">
        <w:rPr>
          <w:b/>
          <w:bCs/>
          <w:caps/>
          <w:color w:val="1F497D" w:themeColor="text2"/>
          <w:spacing w:val="36"/>
          <w:sz w:val="26"/>
          <w:szCs w:val="24"/>
        </w:rPr>
        <w:t>record</w:t>
      </w:r>
      <w:r w:rsidR="007D2823" w:rsidRPr="003C0D9F">
        <w:rPr>
          <w:b/>
          <w:bCs/>
          <w:color w:val="1F497D" w:themeColor="text2"/>
          <w:spacing w:val="36"/>
          <w:sz w:val="26"/>
          <w:szCs w:val="24"/>
        </w:rPr>
        <w:t xml:space="preserve"> and </w:t>
      </w:r>
      <w:r w:rsidRPr="003C0D9F">
        <w:rPr>
          <w:b/>
          <w:bCs/>
          <w:caps/>
          <w:color w:val="1F497D" w:themeColor="text2"/>
          <w:spacing w:val="36"/>
          <w:sz w:val="26"/>
          <w:szCs w:val="24"/>
        </w:rPr>
        <w:t>respond</w:t>
      </w:r>
      <w:r w:rsidR="007D2823" w:rsidRPr="003C0D9F">
        <w:rPr>
          <w:b/>
          <w:bCs/>
          <w:caps/>
          <w:color w:val="1F497D" w:themeColor="text2"/>
          <w:spacing w:val="36"/>
          <w:sz w:val="26"/>
          <w:szCs w:val="24"/>
        </w:rPr>
        <w:t xml:space="preserve"> </w:t>
      </w:r>
      <w:r w:rsidRPr="003C0D9F">
        <w:rPr>
          <w:bCs/>
          <w:color w:val="1F497D" w:themeColor="text2"/>
          <w:sz w:val="26"/>
          <w:szCs w:val="24"/>
        </w:rPr>
        <w:t xml:space="preserve">to how Catholic Social Teaching finds expression within the </w:t>
      </w:r>
      <w:r w:rsidR="005F6762">
        <w:rPr>
          <w:bCs/>
          <w:color w:val="1F497D" w:themeColor="text2"/>
          <w:sz w:val="26"/>
          <w:szCs w:val="24"/>
        </w:rPr>
        <w:t xml:space="preserve"> school and within their own personal lives as well as in the society that they live in.</w:t>
      </w:r>
    </w:p>
    <w:p w:rsidR="0098686E" w:rsidRPr="00A74CC2" w:rsidRDefault="0098686E" w:rsidP="00A81862">
      <w:pPr>
        <w:rPr>
          <w:color w:val="1F497D" w:themeColor="text2"/>
          <w:sz w:val="24"/>
          <w:szCs w:val="24"/>
        </w:rPr>
      </w:pPr>
    </w:p>
    <w:p w:rsidR="00FC3ACC" w:rsidRPr="00A74CC2" w:rsidRDefault="00FC3ACC" w:rsidP="00A81862">
      <w:pPr>
        <w:jc w:val="both"/>
        <w:rPr>
          <w:color w:val="1F497D" w:themeColor="text2"/>
          <w:sz w:val="24"/>
          <w:szCs w:val="24"/>
        </w:rPr>
      </w:pPr>
    </w:p>
    <w:p w:rsidR="00FC3ACC" w:rsidRPr="003C0D9F" w:rsidRDefault="00FC3ACC" w:rsidP="004E6C98">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3969" w:right="3968"/>
        <w:jc w:val="center"/>
        <w:rPr>
          <w:b/>
          <w:bCs/>
          <w:color w:val="FFFFFF" w:themeColor="background1"/>
          <w:spacing w:val="30"/>
          <w:sz w:val="32"/>
          <w:szCs w:val="24"/>
        </w:rPr>
      </w:pPr>
      <w:r w:rsidRPr="003C0D9F">
        <w:rPr>
          <w:b/>
          <w:bCs/>
          <w:color w:val="FFFFFF" w:themeColor="background1"/>
          <w:spacing w:val="30"/>
          <w:sz w:val="32"/>
          <w:szCs w:val="24"/>
        </w:rPr>
        <w:t xml:space="preserve">SLIDE </w:t>
      </w:r>
      <w:r w:rsidR="004E6C98">
        <w:rPr>
          <w:b/>
          <w:bCs/>
          <w:color w:val="FFFFFF" w:themeColor="background1"/>
          <w:spacing w:val="30"/>
          <w:sz w:val="32"/>
          <w:szCs w:val="24"/>
        </w:rPr>
        <w:t>6-7</w:t>
      </w:r>
    </w:p>
    <w:p w:rsidR="00FC3ACC" w:rsidRPr="00A74CC2" w:rsidRDefault="00FC3ACC" w:rsidP="00A81862">
      <w:pPr>
        <w:rPr>
          <w:bCs/>
          <w:color w:val="1F497D" w:themeColor="text2"/>
          <w:spacing w:val="30"/>
          <w:sz w:val="14"/>
          <w:szCs w:val="24"/>
        </w:rPr>
      </w:pPr>
    </w:p>
    <w:p w:rsidR="00FC3ACC" w:rsidRPr="00A74CC2" w:rsidRDefault="00FC3ACC" w:rsidP="00A81862">
      <w:pPr>
        <w:jc w:val="center"/>
        <w:rPr>
          <w:rFonts w:asciiTheme="minorHAnsi" w:hAnsiTheme="minorHAnsi"/>
          <w:color w:val="1F497D" w:themeColor="text2"/>
          <w:sz w:val="32"/>
          <w:szCs w:val="32"/>
        </w:rPr>
      </w:pPr>
      <w:r w:rsidRPr="00A74CC2">
        <w:rPr>
          <w:rFonts w:asciiTheme="minorHAnsi" w:hAnsiTheme="minorHAnsi"/>
          <w:b/>
          <w:bCs/>
          <w:color w:val="1F497D" w:themeColor="text2"/>
          <w:sz w:val="32"/>
          <w:szCs w:val="32"/>
        </w:rPr>
        <w:t>LIFE AND DIGNITY OF THE HUMAN PERSON</w:t>
      </w:r>
    </w:p>
    <w:p w:rsidR="00FC3ACC" w:rsidRPr="00A74CC2" w:rsidRDefault="00FC3ACC" w:rsidP="00A81862">
      <w:pPr>
        <w:jc w:val="both"/>
        <w:rPr>
          <w:i/>
          <w:iCs/>
          <w:color w:val="1F497D" w:themeColor="text2"/>
          <w:sz w:val="24"/>
          <w:szCs w:val="24"/>
        </w:rPr>
      </w:pPr>
    </w:p>
    <w:p w:rsidR="0098686E" w:rsidRPr="00A74CC2" w:rsidRDefault="0098686E" w:rsidP="00A81862">
      <w:pPr>
        <w:shd w:val="clear" w:color="auto" w:fill="DBE5F1" w:themeFill="accent1" w:themeFillTint="33"/>
        <w:ind w:left="1843" w:right="1841"/>
        <w:jc w:val="center"/>
        <w:rPr>
          <w:iCs/>
          <w:color w:val="1F497D" w:themeColor="text2"/>
          <w:sz w:val="14"/>
          <w:szCs w:val="24"/>
        </w:rPr>
      </w:pPr>
    </w:p>
    <w:p w:rsidR="0098686E" w:rsidRPr="003C0D9F" w:rsidRDefault="0098686E" w:rsidP="00A81862">
      <w:pPr>
        <w:shd w:val="clear" w:color="auto" w:fill="DBE5F1" w:themeFill="accent1" w:themeFillTint="33"/>
        <w:ind w:left="1843" w:right="1841"/>
        <w:jc w:val="both"/>
        <w:rPr>
          <w:rFonts w:ascii="Palatino Linotype" w:hAnsi="Palatino Linotype"/>
          <w:iCs/>
          <w:color w:val="1F497D" w:themeColor="text2"/>
          <w:sz w:val="26"/>
          <w:szCs w:val="28"/>
        </w:rPr>
      </w:pPr>
      <w:r w:rsidRPr="003C0D9F">
        <w:rPr>
          <w:rFonts w:ascii="Palatino Linotype" w:hAnsi="Palatino Linotype"/>
          <w:iCs/>
          <w:color w:val="1F497D" w:themeColor="text2"/>
          <w:sz w:val="26"/>
          <w:szCs w:val="28"/>
        </w:rPr>
        <w:t>“T</w:t>
      </w:r>
      <w:r w:rsidR="00B67B51" w:rsidRPr="003C0D9F">
        <w:rPr>
          <w:rFonts w:ascii="Palatino Linotype" w:hAnsi="Palatino Linotype"/>
          <w:iCs/>
          <w:color w:val="1F497D" w:themeColor="text2"/>
          <w:sz w:val="26"/>
          <w:szCs w:val="28"/>
        </w:rPr>
        <w:t>hings have a price and can be for sale, but people have a</w:t>
      </w:r>
      <w:r w:rsidR="00A74CC2" w:rsidRPr="003C0D9F">
        <w:rPr>
          <w:rFonts w:ascii="Palatino Linotype" w:hAnsi="Palatino Linotype"/>
          <w:iCs/>
          <w:color w:val="1F497D" w:themeColor="text2"/>
          <w:sz w:val="26"/>
          <w:szCs w:val="28"/>
        </w:rPr>
        <w:t xml:space="preserve"> </w:t>
      </w:r>
      <w:r w:rsidR="00B67B51" w:rsidRPr="003C0D9F">
        <w:rPr>
          <w:rFonts w:ascii="Palatino Linotype" w:hAnsi="Palatino Linotype"/>
          <w:iCs/>
          <w:color w:val="1F497D" w:themeColor="text2"/>
          <w:sz w:val="26"/>
          <w:szCs w:val="28"/>
        </w:rPr>
        <w:t>dignity that is priceless and worth far more than things.</w:t>
      </w:r>
      <w:r w:rsidRPr="003C0D9F">
        <w:rPr>
          <w:rFonts w:ascii="Palatino Linotype" w:hAnsi="Palatino Linotype"/>
          <w:iCs/>
          <w:color w:val="1F497D" w:themeColor="text2"/>
          <w:sz w:val="26"/>
          <w:szCs w:val="28"/>
        </w:rPr>
        <w:t>”</w:t>
      </w:r>
    </w:p>
    <w:p w:rsidR="00B67B51" w:rsidRPr="00A74CC2" w:rsidRDefault="0098686E" w:rsidP="00A81862">
      <w:pPr>
        <w:shd w:val="clear" w:color="auto" w:fill="DBE5F1" w:themeFill="accent1" w:themeFillTint="33"/>
        <w:tabs>
          <w:tab w:val="left" w:pos="6521"/>
        </w:tabs>
        <w:ind w:left="1843" w:right="1841"/>
        <w:jc w:val="right"/>
        <w:rPr>
          <w:i/>
          <w:iCs/>
          <w:color w:val="1F497D" w:themeColor="text2"/>
          <w:sz w:val="28"/>
          <w:szCs w:val="28"/>
        </w:rPr>
      </w:pPr>
      <w:r w:rsidRPr="003C0D9F">
        <w:rPr>
          <w:rFonts w:ascii="Palatino Linotype" w:hAnsi="Palatino Linotype"/>
          <w:i/>
          <w:iCs/>
          <w:color w:val="1F497D" w:themeColor="text2"/>
          <w:sz w:val="26"/>
          <w:szCs w:val="28"/>
        </w:rPr>
        <w:t xml:space="preserve"> P</w:t>
      </w:r>
      <w:r w:rsidR="00B67B51" w:rsidRPr="003C0D9F">
        <w:rPr>
          <w:rFonts w:ascii="Palatino Linotype" w:hAnsi="Palatino Linotype"/>
          <w:i/>
          <w:iCs/>
          <w:color w:val="1F497D" w:themeColor="text2"/>
          <w:sz w:val="26"/>
          <w:szCs w:val="28"/>
        </w:rPr>
        <w:t>ope Francis</w:t>
      </w:r>
    </w:p>
    <w:p w:rsidR="00A74CC2" w:rsidRPr="00A74CC2" w:rsidRDefault="00A74CC2" w:rsidP="00A81862">
      <w:pPr>
        <w:shd w:val="clear" w:color="auto" w:fill="DBE5F1" w:themeFill="accent1" w:themeFillTint="33"/>
        <w:tabs>
          <w:tab w:val="left" w:pos="6521"/>
        </w:tabs>
        <w:ind w:left="1843" w:right="1841"/>
        <w:jc w:val="both"/>
        <w:rPr>
          <w:i/>
          <w:iCs/>
          <w:color w:val="1F497D" w:themeColor="text2"/>
          <w:sz w:val="14"/>
          <w:szCs w:val="24"/>
        </w:rPr>
      </w:pPr>
    </w:p>
    <w:p w:rsidR="0098686E" w:rsidRPr="00A74CC2" w:rsidRDefault="0098686E" w:rsidP="00A81862">
      <w:pPr>
        <w:jc w:val="both"/>
        <w:rPr>
          <w:i/>
          <w:iCs/>
          <w:color w:val="1F497D" w:themeColor="text2"/>
          <w:sz w:val="24"/>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The first social teaching is that respect for all human life is fundamental</w:t>
      </w:r>
      <w:r w:rsidR="00DE5965" w:rsidRPr="003C0D9F">
        <w:rPr>
          <w:color w:val="1F497D" w:themeColor="text2"/>
          <w:sz w:val="26"/>
          <w:szCs w:val="24"/>
        </w:rPr>
        <w:t xml:space="preserve">.  </w:t>
      </w:r>
      <w:r w:rsidRPr="003C0D9F">
        <w:rPr>
          <w:color w:val="1F497D" w:themeColor="text2"/>
          <w:sz w:val="26"/>
          <w:szCs w:val="24"/>
        </w:rPr>
        <w:t>The Church teaches that all human life is sacred because each person is precious and is a gift from God</w:t>
      </w:r>
      <w:r w:rsidR="00DE5965" w:rsidRPr="003C0D9F">
        <w:rPr>
          <w:color w:val="1F497D" w:themeColor="text2"/>
          <w:sz w:val="26"/>
          <w:szCs w:val="24"/>
        </w:rPr>
        <w:t xml:space="preserve">.  </w:t>
      </w:r>
      <w:r w:rsidRPr="003C0D9F">
        <w:rPr>
          <w:color w:val="1F497D" w:themeColor="text2"/>
          <w:sz w:val="26"/>
          <w:szCs w:val="24"/>
        </w:rPr>
        <w:t>The idea that each life has a value is not exclusive to Catholic Social Teaching; it does share a lot in common with the Universal Declaration of Human Rights which are also universal, inviolable and inalienable.</w:t>
      </w:r>
    </w:p>
    <w:p w:rsidR="00FC3ACC" w:rsidRPr="003C0D9F" w:rsidRDefault="00FC3ACC" w:rsidP="00A81862">
      <w:pPr>
        <w:jc w:val="both"/>
        <w:rPr>
          <w:color w:val="1F497D" w:themeColor="text2"/>
          <w:sz w:val="26"/>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The Church’s teaching on the life and dignity of the human person states that all of us have equality before God</w:t>
      </w:r>
      <w:r w:rsidR="00DE5965" w:rsidRPr="003C0D9F">
        <w:rPr>
          <w:color w:val="1F497D" w:themeColor="text2"/>
          <w:sz w:val="26"/>
          <w:szCs w:val="24"/>
        </w:rPr>
        <w:t xml:space="preserve">.  </w:t>
      </w:r>
      <w:r w:rsidRPr="003C0D9F">
        <w:rPr>
          <w:color w:val="1F497D" w:themeColor="text2"/>
          <w:sz w:val="26"/>
          <w:szCs w:val="24"/>
        </w:rPr>
        <w:t>Therefore, no one is lesser than another.</w:t>
      </w:r>
    </w:p>
    <w:p w:rsidR="00FC3ACC" w:rsidRPr="003C0D9F" w:rsidRDefault="00FC3ACC" w:rsidP="00A81862">
      <w:pPr>
        <w:jc w:val="both"/>
        <w:rPr>
          <w:color w:val="1F497D" w:themeColor="text2"/>
          <w:sz w:val="26"/>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The principle of Life and Human Dignity means that Catholic Social Teaching takes a strong position on issues around the start and end of life as well as everything in between</w:t>
      </w:r>
      <w:r w:rsidR="00DE5965" w:rsidRPr="003C0D9F">
        <w:rPr>
          <w:color w:val="1F497D" w:themeColor="text2"/>
          <w:sz w:val="26"/>
          <w:szCs w:val="24"/>
        </w:rPr>
        <w:t xml:space="preserve">.  </w:t>
      </w:r>
      <w:r w:rsidRPr="003C0D9F">
        <w:rPr>
          <w:color w:val="1F497D" w:themeColor="text2"/>
          <w:sz w:val="26"/>
          <w:szCs w:val="24"/>
        </w:rPr>
        <w:t>It also challenges us to consider how society supports those experiencing discrimination as well as those finding themselves having to cope with life</w:t>
      </w:r>
      <w:r w:rsidR="005416E2">
        <w:rPr>
          <w:color w:val="1F497D" w:themeColor="text2"/>
          <w:sz w:val="26"/>
          <w:szCs w:val="24"/>
        </w:rPr>
        <w:t>-</w:t>
      </w:r>
      <w:r w:rsidRPr="003C0D9F">
        <w:rPr>
          <w:color w:val="1F497D" w:themeColor="text2"/>
          <w:sz w:val="26"/>
          <w:szCs w:val="24"/>
        </w:rPr>
        <w:t>challenging physical, emotional or medical conditions</w:t>
      </w:r>
      <w:r w:rsidR="00DE5965" w:rsidRPr="003C0D9F">
        <w:rPr>
          <w:color w:val="1F497D" w:themeColor="text2"/>
          <w:sz w:val="26"/>
          <w:szCs w:val="24"/>
        </w:rPr>
        <w:t xml:space="preserve">.  </w:t>
      </w:r>
      <w:r w:rsidRPr="003C0D9F">
        <w:rPr>
          <w:color w:val="1F497D" w:themeColor="text2"/>
          <w:sz w:val="26"/>
          <w:szCs w:val="24"/>
        </w:rPr>
        <w:t>The test of any institution is whether it enhances or threatens human life and dignity.</w:t>
      </w:r>
    </w:p>
    <w:p w:rsidR="00FC3ACC" w:rsidRPr="003C0D9F" w:rsidRDefault="00FC3ACC" w:rsidP="00A81862">
      <w:pPr>
        <w:jc w:val="both"/>
        <w:rPr>
          <w:color w:val="1F497D" w:themeColor="text2"/>
          <w:sz w:val="26"/>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The principle of human dignity means that the Catholic school needs to teach and promote the value that each person is unique and has a God given dignity.</w:t>
      </w:r>
    </w:p>
    <w:p w:rsidR="006C399F" w:rsidRPr="00A74CC2" w:rsidRDefault="006C399F" w:rsidP="00A81862">
      <w:pPr>
        <w:jc w:val="both"/>
        <w:rPr>
          <w:color w:val="1F497D" w:themeColor="text2"/>
          <w:sz w:val="24"/>
          <w:szCs w:val="24"/>
        </w:rPr>
      </w:pPr>
    </w:p>
    <w:p w:rsidR="00FC3ACC" w:rsidRPr="00A74CC2" w:rsidRDefault="00FC3ACC" w:rsidP="00A81862">
      <w:pPr>
        <w:jc w:val="both"/>
        <w:rPr>
          <w:color w:val="1F497D" w:themeColor="text2"/>
          <w:sz w:val="20"/>
          <w:szCs w:val="24"/>
        </w:rPr>
      </w:pPr>
    </w:p>
    <w:p w:rsidR="003C0D9F" w:rsidRDefault="003C0D9F" w:rsidP="00A81862">
      <w:pPr>
        <w:rPr>
          <w:b/>
          <w:bCs/>
          <w:color w:val="1F497D" w:themeColor="text2"/>
          <w:sz w:val="34"/>
          <w:szCs w:val="24"/>
        </w:rPr>
      </w:pPr>
      <w:r>
        <w:rPr>
          <w:b/>
          <w:bCs/>
          <w:color w:val="1F497D" w:themeColor="text2"/>
          <w:sz w:val="34"/>
          <w:szCs w:val="24"/>
        </w:rPr>
        <w:br w:type="page"/>
      </w:r>
    </w:p>
    <w:p w:rsidR="00FC3ACC" w:rsidRPr="00A74CC2" w:rsidRDefault="00330A8E" w:rsidP="00A81862">
      <w:pPr>
        <w:jc w:val="center"/>
        <w:rPr>
          <w:color w:val="1F497D" w:themeColor="text2"/>
          <w:sz w:val="34"/>
          <w:szCs w:val="24"/>
        </w:rPr>
      </w:pPr>
      <w:r w:rsidRPr="00A74CC2">
        <w:rPr>
          <w:b/>
          <w:bCs/>
          <w:color w:val="1F497D" w:themeColor="text2"/>
          <w:sz w:val="34"/>
          <w:szCs w:val="24"/>
        </w:rPr>
        <w:lastRenderedPageBreak/>
        <w:t>Time to Think, Pair and Share</w:t>
      </w:r>
    </w:p>
    <w:p w:rsidR="00FC3ACC" w:rsidRPr="00A74CC2" w:rsidRDefault="00FC3ACC" w:rsidP="00A81862">
      <w:pPr>
        <w:jc w:val="both"/>
        <w:rPr>
          <w:b/>
          <w:bCs/>
          <w:color w:val="1F497D" w:themeColor="text2"/>
          <w:sz w:val="28"/>
          <w:szCs w:val="24"/>
        </w:rPr>
      </w:pPr>
    </w:p>
    <w:p w:rsidR="00FC3ACC" w:rsidRPr="005F6762" w:rsidRDefault="00FC3ACC" w:rsidP="00A81862">
      <w:pPr>
        <w:pStyle w:val="ListParagraph"/>
        <w:numPr>
          <w:ilvl w:val="0"/>
          <w:numId w:val="18"/>
        </w:numPr>
        <w:spacing w:after="0" w:line="240" w:lineRule="auto"/>
        <w:ind w:left="360"/>
        <w:jc w:val="both"/>
        <w:rPr>
          <w:color w:val="1F497D" w:themeColor="text2"/>
          <w:sz w:val="26"/>
          <w:szCs w:val="24"/>
        </w:rPr>
      </w:pPr>
      <w:r w:rsidRPr="003C0D9F">
        <w:rPr>
          <w:bCs/>
          <w:color w:val="1F497D" w:themeColor="text2"/>
          <w:sz w:val="26"/>
          <w:szCs w:val="24"/>
        </w:rPr>
        <w:t xml:space="preserve">In terms of </w:t>
      </w:r>
      <w:r w:rsidR="005F6762">
        <w:rPr>
          <w:bCs/>
          <w:color w:val="1F497D" w:themeColor="text2"/>
          <w:sz w:val="26"/>
          <w:szCs w:val="24"/>
        </w:rPr>
        <w:t>the world we live in</w:t>
      </w:r>
      <w:r w:rsidR="005C3D00">
        <w:rPr>
          <w:bCs/>
          <w:color w:val="1F497D" w:themeColor="text2"/>
          <w:sz w:val="26"/>
          <w:szCs w:val="24"/>
        </w:rPr>
        <w:t>,</w:t>
      </w:r>
      <w:r w:rsidR="005F6762">
        <w:rPr>
          <w:bCs/>
          <w:color w:val="1F497D" w:themeColor="text2"/>
          <w:sz w:val="26"/>
          <w:szCs w:val="24"/>
        </w:rPr>
        <w:t xml:space="preserve"> how is the </w:t>
      </w:r>
      <w:r w:rsidRPr="003C0D9F">
        <w:rPr>
          <w:bCs/>
          <w:color w:val="1F497D" w:themeColor="text2"/>
          <w:sz w:val="26"/>
          <w:szCs w:val="24"/>
        </w:rPr>
        <w:t>life and dignity of the human person</w:t>
      </w:r>
      <w:r w:rsidR="005F6762">
        <w:rPr>
          <w:bCs/>
          <w:color w:val="1F497D" w:themeColor="text2"/>
          <w:sz w:val="26"/>
          <w:szCs w:val="24"/>
        </w:rPr>
        <w:t xml:space="preserve"> respected and valued</w:t>
      </w:r>
      <w:r w:rsidRPr="003C0D9F">
        <w:rPr>
          <w:bCs/>
          <w:color w:val="1F497D" w:themeColor="text2"/>
          <w:sz w:val="26"/>
          <w:szCs w:val="24"/>
        </w:rPr>
        <w:t>?</w:t>
      </w:r>
    </w:p>
    <w:p w:rsidR="006C399F" w:rsidRPr="005F6762" w:rsidRDefault="005F6762" w:rsidP="00A81862">
      <w:pPr>
        <w:pStyle w:val="ListParagraph"/>
        <w:numPr>
          <w:ilvl w:val="0"/>
          <w:numId w:val="18"/>
        </w:numPr>
        <w:spacing w:after="0" w:line="240" w:lineRule="auto"/>
        <w:ind w:left="360"/>
        <w:jc w:val="both"/>
        <w:rPr>
          <w:color w:val="1F497D" w:themeColor="text2"/>
          <w:sz w:val="26"/>
          <w:szCs w:val="24"/>
        </w:rPr>
      </w:pPr>
      <w:r>
        <w:rPr>
          <w:bCs/>
          <w:color w:val="1F497D" w:themeColor="text2"/>
          <w:sz w:val="26"/>
          <w:szCs w:val="24"/>
        </w:rPr>
        <w:t>What do you understand to be the things that degrade and dehumanise the human person?</w:t>
      </w:r>
    </w:p>
    <w:p w:rsidR="005F6762" w:rsidRDefault="00FC3ACC" w:rsidP="00A81862">
      <w:pPr>
        <w:pStyle w:val="ListParagraph"/>
        <w:numPr>
          <w:ilvl w:val="0"/>
          <w:numId w:val="18"/>
        </w:numPr>
        <w:spacing w:after="0" w:line="240" w:lineRule="auto"/>
        <w:ind w:left="360"/>
        <w:jc w:val="both"/>
        <w:rPr>
          <w:color w:val="1F497D" w:themeColor="text2"/>
          <w:sz w:val="26"/>
          <w:szCs w:val="24"/>
        </w:rPr>
      </w:pPr>
      <w:r w:rsidRPr="003C0D9F">
        <w:rPr>
          <w:color w:val="1F497D" w:themeColor="text2"/>
          <w:sz w:val="26"/>
          <w:szCs w:val="24"/>
        </w:rPr>
        <w:t xml:space="preserve">Take some time to write down how you </w:t>
      </w:r>
      <w:r w:rsidR="005F6762">
        <w:rPr>
          <w:color w:val="1F497D" w:themeColor="text2"/>
          <w:sz w:val="26"/>
          <w:szCs w:val="24"/>
        </w:rPr>
        <w:t xml:space="preserve">consciously </w:t>
      </w:r>
      <w:r w:rsidRPr="003C0D9F">
        <w:rPr>
          <w:color w:val="1F497D" w:themeColor="text2"/>
          <w:sz w:val="26"/>
          <w:szCs w:val="24"/>
        </w:rPr>
        <w:t>uphold the life and dignity of the human person</w:t>
      </w:r>
      <w:r w:rsidR="00DE5965" w:rsidRPr="003C0D9F">
        <w:rPr>
          <w:color w:val="1F497D" w:themeColor="text2"/>
          <w:sz w:val="26"/>
          <w:szCs w:val="24"/>
        </w:rPr>
        <w:t xml:space="preserve">.  </w:t>
      </w:r>
      <w:r w:rsidRPr="003C0D9F">
        <w:rPr>
          <w:color w:val="1F497D" w:themeColor="text2"/>
          <w:sz w:val="26"/>
          <w:szCs w:val="24"/>
        </w:rPr>
        <w:t xml:space="preserve">Once you have recorded your thoughts share them with two other people. </w:t>
      </w:r>
    </w:p>
    <w:p w:rsidR="005F6762" w:rsidRDefault="005F6762" w:rsidP="00A81862">
      <w:pPr>
        <w:pStyle w:val="ListParagraph"/>
        <w:numPr>
          <w:ilvl w:val="0"/>
          <w:numId w:val="18"/>
        </w:numPr>
        <w:spacing w:after="0" w:line="240" w:lineRule="auto"/>
        <w:ind w:left="360"/>
        <w:jc w:val="both"/>
        <w:rPr>
          <w:color w:val="1F497D" w:themeColor="text2"/>
          <w:sz w:val="26"/>
          <w:szCs w:val="24"/>
        </w:rPr>
      </w:pPr>
      <w:r>
        <w:rPr>
          <w:color w:val="1F497D" w:themeColor="text2"/>
          <w:sz w:val="26"/>
          <w:szCs w:val="24"/>
        </w:rPr>
        <w:t>What examples from the life of Jesus highlight the Christian response to giving dignity and respect to others?</w:t>
      </w:r>
    </w:p>
    <w:p w:rsidR="005F6762" w:rsidRPr="005F6762" w:rsidRDefault="005F6762" w:rsidP="00A81862">
      <w:pPr>
        <w:pStyle w:val="ListParagraph"/>
        <w:numPr>
          <w:ilvl w:val="0"/>
          <w:numId w:val="18"/>
        </w:numPr>
        <w:spacing w:after="0" w:line="240" w:lineRule="auto"/>
        <w:ind w:left="360"/>
        <w:jc w:val="both"/>
        <w:rPr>
          <w:color w:val="1F497D" w:themeColor="text2"/>
          <w:sz w:val="26"/>
          <w:szCs w:val="24"/>
        </w:rPr>
      </w:pPr>
      <w:r>
        <w:rPr>
          <w:color w:val="1F497D" w:themeColor="text2"/>
          <w:sz w:val="26"/>
          <w:szCs w:val="24"/>
        </w:rPr>
        <w:t xml:space="preserve">Can you cite examples of individuals who work unselfishly to promote Christian dignity and compassion for humanity? </w:t>
      </w:r>
    </w:p>
    <w:p w:rsidR="00FC3ACC" w:rsidRPr="00A81862" w:rsidRDefault="00FC3ACC" w:rsidP="00A81862">
      <w:pPr>
        <w:jc w:val="both"/>
        <w:rPr>
          <w:color w:val="1F497D" w:themeColor="text2"/>
          <w:sz w:val="24"/>
          <w:szCs w:val="24"/>
        </w:rPr>
      </w:pPr>
    </w:p>
    <w:p w:rsidR="006C399F" w:rsidRPr="00A81862" w:rsidRDefault="006C399F" w:rsidP="00A81862">
      <w:pPr>
        <w:jc w:val="both"/>
        <w:rPr>
          <w:b/>
          <w:color w:val="1F497D" w:themeColor="text2"/>
          <w:sz w:val="24"/>
          <w:szCs w:val="24"/>
        </w:rPr>
      </w:pPr>
    </w:p>
    <w:p w:rsidR="00FC3ACC" w:rsidRPr="003C0D9F" w:rsidRDefault="00FC3ACC" w:rsidP="00A81862">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4111" w:right="4109"/>
        <w:jc w:val="center"/>
        <w:rPr>
          <w:b/>
          <w:bCs/>
          <w:color w:val="FFFFFF" w:themeColor="background1"/>
          <w:spacing w:val="30"/>
          <w:sz w:val="32"/>
          <w:szCs w:val="24"/>
        </w:rPr>
      </w:pPr>
      <w:r w:rsidRPr="003C0D9F">
        <w:rPr>
          <w:b/>
          <w:bCs/>
          <w:color w:val="FFFFFF" w:themeColor="background1"/>
          <w:spacing w:val="30"/>
          <w:sz w:val="32"/>
          <w:szCs w:val="24"/>
        </w:rPr>
        <w:t xml:space="preserve">SLIDE </w:t>
      </w:r>
      <w:r w:rsidR="004E6C98">
        <w:rPr>
          <w:b/>
          <w:bCs/>
          <w:color w:val="FFFFFF" w:themeColor="background1"/>
          <w:spacing w:val="30"/>
          <w:sz w:val="32"/>
          <w:szCs w:val="24"/>
        </w:rPr>
        <w:t>8</w:t>
      </w:r>
    </w:p>
    <w:p w:rsidR="00FC3ACC" w:rsidRPr="00A74CC2" w:rsidRDefault="00FC3ACC" w:rsidP="00A81862">
      <w:pPr>
        <w:rPr>
          <w:bCs/>
          <w:color w:val="1F497D" w:themeColor="text2"/>
          <w:sz w:val="14"/>
          <w:szCs w:val="24"/>
        </w:rPr>
      </w:pPr>
    </w:p>
    <w:p w:rsidR="00FC3ACC" w:rsidRPr="00A74CC2" w:rsidRDefault="00FC3ACC" w:rsidP="00A81862">
      <w:pPr>
        <w:jc w:val="center"/>
        <w:rPr>
          <w:color w:val="1F497D" w:themeColor="text2"/>
          <w:sz w:val="32"/>
          <w:szCs w:val="24"/>
        </w:rPr>
      </w:pPr>
      <w:r w:rsidRPr="00A74CC2">
        <w:rPr>
          <w:b/>
          <w:bCs/>
          <w:color w:val="1F497D" w:themeColor="text2"/>
          <w:sz w:val="32"/>
          <w:szCs w:val="24"/>
        </w:rPr>
        <w:t>SCHOOL, COMMUNITY AND THE COMMON GOOD</w:t>
      </w:r>
    </w:p>
    <w:p w:rsidR="00FC3ACC" w:rsidRPr="00A74CC2" w:rsidRDefault="00FC3ACC" w:rsidP="00A81862">
      <w:pPr>
        <w:jc w:val="both"/>
        <w:rPr>
          <w:i/>
          <w:iCs/>
          <w:color w:val="1F497D" w:themeColor="text2"/>
          <w:sz w:val="24"/>
          <w:szCs w:val="24"/>
        </w:rPr>
      </w:pPr>
    </w:p>
    <w:p w:rsidR="00F9663E" w:rsidRPr="00A74CC2" w:rsidRDefault="00F9663E" w:rsidP="00A81862">
      <w:pPr>
        <w:shd w:val="clear" w:color="auto" w:fill="DBE5F1" w:themeFill="accent1" w:themeFillTint="33"/>
        <w:ind w:left="1418" w:right="1416"/>
        <w:jc w:val="both"/>
        <w:rPr>
          <w:i/>
          <w:iCs/>
          <w:color w:val="1F497D" w:themeColor="text2"/>
          <w:sz w:val="14"/>
          <w:szCs w:val="24"/>
        </w:rPr>
      </w:pPr>
    </w:p>
    <w:p w:rsidR="00FC3ACC" w:rsidRPr="003C0D9F" w:rsidRDefault="00FC3ACC" w:rsidP="00A81862">
      <w:pPr>
        <w:shd w:val="clear" w:color="auto" w:fill="DBE5F1" w:themeFill="accent1" w:themeFillTint="33"/>
        <w:ind w:left="1418" w:right="1416"/>
        <w:jc w:val="both"/>
        <w:rPr>
          <w:rFonts w:ascii="Palatino Linotype" w:hAnsi="Palatino Linotype"/>
          <w:iCs/>
          <w:color w:val="1F497D" w:themeColor="text2"/>
          <w:sz w:val="26"/>
          <w:szCs w:val="28"/>
        </w:rPr>
      </w:pPr>
      <w:r w:rsidRPr="003C0D9F">
        <w:rPr>
          <w:rFonts w:ascii="Palatino Linotype" w:hAnsi="Palatino Linotype"/>
          <w:iCs/>
          <w:color w:val="1F497D" w:themeColor="text2"/>
          <w:sz w:val="26"/>
          <w:szCs w:val="28"/>
        </w:rPr>
        <w:t>“The Catholic school community places itself as a source of service, not only to its pupils but to the community and wider society</w:t>
      </w:r>
      <w:r w:rsidR="00493BFF" w:rsidRPr="003C0D9F">
        <w:rPr>
          <w:rFonts w:ascii="Palatino Linotype" w:hAnsi="Palatino Linotype"/>
          <w:iCs/>
          <w:color w:val="1F497D" w:themeColor="text2"/>
          <w:sz w:val="26"/>
          <w:szCs w:val="28"/>
        </w:rPr>
        <w:t>.</w:t>
      </w:r>
      <w:r w:rsidRPr="003C0D9F">
        <w:rPr>
          <w:rFonts w:ascii="Palatino Linotype" w:hAnsi="Palatino Linotype"/>
          <w:iCs/>
          <w:color w:val="1F497D" w:themeColor="text2"/>
          <w:sz w:val="26"/>
          <w:szCs w:val="28"/>
        </w:rPr>
        <w:t xml:space="preserve">” </w:t>
      </w:r>
    </w:p>
    <w:p w:rsidR="00FC3ACC" w:rsidRPr="003C0D9F" w:rsidRDefault="001B3BE0" w:rsidP="00A81862">
      <w:pPr>
        <w:shd w:val="clear" w:color="auto" w:fill="DBE5F1" w:themeFill="accent1" w:themeFillTint="33"/>
        <w:ind w:left="1418" w:right="1416"/>
        <w:jc w:val="right"/>
        <w:rPr>
          <w:rFonts w:ascii="Palatino Linotype" w:hAnsi="Palatino Linotype"/>
          <w:i/>
          <w:iCs/>
          <w:color w:val="1F497D" w:themeColor="text2"/>
          <w:sz w:val="26"/>
          <w:szCs w:val="28"/>
        </w:rPr>
      </w:pPr>
      <w:r w:rsidRPr="003C0D9F">
        <w:rPr>
          <w:rFonts w:ascii="Palatino Linotype" w:hAnsi="Palatino Linotype"/>
          <w:i/>
          <w:iCs/>
          <w:color w:val="1F497D" w:themeColor="text2"/>
          <w:sz w:val="26"/>
          <w:szCs w:val="28"/>
        </w:rPr>
        <w:tab/>
      </w:r>
      <w:r w:rsidR="00F9663E" w:rsidRPr="003C0D9F">
        <w:rPr>
          <w:rFonts w:ascii="Palatino Linotype" w:hAnsi="Palatino Linotype"/>
          <w:i/>
          <w:iCs/>
          <w:color w:val="1F497D" w:themeColor="text2"/>
          <w:sz w:val="26"/>
          <w:szCs w:val="28"/>
        </w:rPr>
        <w:t>The Catholic School, p 62</w:t>
      </w:r>
    </w:p>
    <w:p w:rsidR="00F9663E" w:rsidRPr="00A74CC2" w:rsidRDefault="00F9663E" w:rsidP="00A81862">
      <w:pPr>
        <w:shd w:val="clear" w:color="auto" w:fill="DBE5F1" w:themeFill="accent1" w:themeFillTint="33"/>
        <w:ind w:left="1418" w:right="1416"/>
        <w:jc w:val="right"/>
        <w:rPr>
          <w:i/>
          <w:iCs/>
          <w:color w:val="1F497D" w:themeColor="text2"/>
          <w:sz w:val="14"/>
          <w:szCs w:val="24"/>
        </w:rPr>
      </w:pPr>
    </w:p>
    <w:p w:rsidR="00FC3ACC" w:rsidRPr="00A74CC2" w:rsidRDefault="00FC3ACC" w:rsidP="00A81862">
      <w:pPr>
        <w:jc w:val="both"/>
        <w:rPr>
          <w:color w:val="1F497D" w:themeColor="text2"/>
          <w:sz w:val="24"/>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The Catholic school is rooted in its community and as such responds to the needs of that community</w:t>
      </w:r>
      <w:r w:rsidR="00DE5965" w:rsidRPr="003C0D9F">
        <w:rPr>
          <w:color w:val="1F497D" w:themeColor="text2"/>
          <w:sz w:val="26"/>
          <w:szCs w:val="24"/>
        </w:rPr>
        <w:t xml:space="preserve">.  </w:t>
      </w:r>
      <w:r w:rsidRPr="003C0D9F">
        <w:rPr>
          <w:color w:val="1F497D" w:themeColor="text2"/>
          <w:sz w:val="26"/>
          <w:szCs w:val="24"/>
        </w:rPr>
        <w:t>This connection with community happens through the family, as first and primary educators of their children and through parish links as the focal point within the community</w:t>
      </w:r>
      <w:r w:rsidR="00DE5965" w:rsidRPr="003C0D9F">
        <w:rPr>
          <w:color w:val="1F497D" w:themeColor="text2"/>
          <w:sz w:val="26"/>
          <w:szCs w:val="24"/>
        </w:rPr>
        <w:t xml:space="preserve">.  </w:t>
      </w:r>
      <w:r w:rsidRPr="003C0D9F">
        <w:rPr>
          <w:color w:val="1F497D" w:themeColor="text2"/>
          <w:sz w:val="26"/>
          <w:szCs w:val="24"/>
        </w:rPr>
        <w:t>The Catholic school also recognises its responsibility to be fully integrated with wider society locally, nationally and globally.</w:t>
      </w:r>
    </w:p>
    <w:p w:rsidR="00FC3ACC" w:rsidRPr="00A74CC2" w:rsidRDefault="00FC3ACC" w:rsidP="00A81862">
      <w:pPr>
        <w:jc w:val="both"/>
        <w:rPr>
          <w:color w:val="1F497D" w:themeColor="text2"/>
          <w:sz w:val="24"/>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 xml:space="preserve">Catholic schools seek to form pupils who will become confident and active contributors to society in a way which reflects their understanding and commitment to the gospel values of service, equality and social justice. </w:t>
      </w:r>
    </w:p>
    <w:p w:rsidR="00FC3ACC" w:rsidRPr="003C0D9F" w:rsidRDefault="00FC3ACC" w:rsidP="00A81862">
      <w:pPr>
        <w:jc w:val="both"/>
        <w:rPr>
          <w:color w:val="1F497D" w:themeColor="text2"/>
          <w:sz w:val="26"/>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Focussing on the ‘common good’ is central to Catholic Social Teaching</w:t>
      </w:r>
      <w:r w:rsidR="00DE5965" w:rsidRPr="003C0D9F">
        <w:rPr>
          <w:color w:val="1F497D" w:themeColor="text2"/>
          <w:sz w:val="26"/>
          <w:szCs w:val="24"/>
        </w:rPr>
        <w:t xml:space="preserve">.  </w:t>
      </w:r>
      <w:r w:rsidRPr="003C0D9F">
        <w:rPr>
          <w:color w:val="1F497D" w:themeColor="text2"/>
          <w:sz w:val="26"/>
          <w:szCs w:val="24"/>
        </w:rPr>
        <w:t>This means that all are equal and therefore all should have available to them that which is needed for human development and dignity, food, clothing, protection, education, health care</w:t>
      </w:r>
      <w:r w:rsidR="00DE5965" w:rsidRPr="003C0D9F">
        <w:rPr>
          <w:color w:val="1F497D" w:themeColor="text2"/>
          <w:sz w:val="26"/>
          <w:szCs w:val="24"/>
        </w:rPr>
        <w:t xml:space="preserve">.  </w:t>
      </w:r>
      <w:r w:rsidRPr="003C0D9F">
        <w:rPr>
          <w:color w:val="1F497D" w:themeColor="text2"/>
          <w:sz w:val="26"/>
          <w:szCs w:val="24"/>
        </w:rPr>
        <w:t xml:space="preserve">This is not just for self and local communities but for the wider world. </w:t>
      </w:r>
    </w:p>
    <w:p w:rsidR="00FC3ACC" w:rsidRPr="003C0D9F" w:rsidRDefault="00FC3ACC" w:rsidP="00A81862">
      <w:pPr>
        <w:jc w:val="both"/>
        <w:rPr>
          <w:color w:val="1F497D" w:themeColor="text2"/>
          <w:sz w:val="26"/>
          <w:szCs w:val="24"/>
        </w:rPr>
      </w:pPr>
    </w:p>
    <w:p w:rsidR="00A81862" w:rsidRDefault="00A81862">
      <w:pPr>
        <w:rPr>
          <w:color w:val="1F497D" w:themeColor="text2"/>
          <w:sz w:val="26"/>
          <w:szCs w:val="24"/>
        </w:rPr>
      </w:pPr>
      <w:r>
        <w:rPr>
          <w:color w:val="1F497D" w:themeColor="text2"/>
          <w:sz w:val="26"/>
          <w:szCs w:val="24"/>
        </w:rPr>
        <w:br w:type="page"/>
      </w:r>
    </w:p>
    <w:p w:rsidR="00FC3ACC" w:rsidRDefault="00FC3ACC" w:rsidP="00A81862">
      <w:pPr>
        <w:jc w:val="both"/>
        <w:rPr>
          <w:color w:val="1F497D" w:themeColor="text2"/>
          <w:sz w:val="26"/>
          <w:szCs w:val="24"/>
        </w:rPr>
      </w:pPr>
      <w:r w:rsidRPr="003C0D9F">
        <w:rPr>
          <w:color w:val="1F497D" w:themeColor="text2"/>
          <w:sz w:val="26"/>
          <w:szCs w:val="24"/>
        </w:rPr>
        <w:lastRenderedPageBreak/>
        <w:t>Catholic schools engage in activities which promote the Common Good through awakening a sense of social justice and action that is grounded in the example of Christ and lived inspiration of Christian practice that works and advocates for social justice for the marginalised.</w:t>
      </w:r>
    </w:p>
    <w:p w:rsidR="00576193" w:rsidRDefault="00576193" w:rsidP="00A81862">
      <w:pPr>
        <w:jc w:val="both"/>
        <w:rPr>
          <w:color w:val="1F497D" w:themeColor="text2"/>
          <w:sz w:val="26"/>
          <w:szCs w:val="24"/>
        </w:rPr>
      </w:pPr>
    </w:p>
    <w:p w:rsidR="00576193" w:rsidRPr="00507AF6" w:rsidRDefault="00576193" w:rsidP="00A81862">
      <w:pPr>
        <w:jc w:val="both"/>
        <w:rPr>
          <w:b/>
          <w:bCs/>
          <w:caps/>
          <w:color w:val="1F497D" w:themeColor="text2"/>
          <w:sz w:val="32"/>
          <w:szCs w:val="24"/>
        </w:rPr>
      </w:pPr>
      <w:r w:rsidRPr="00507AF6">
        <w:rPr>
          <w:b/>
          <w:bCs/>
          <w:caps/>
          <w:color w:val="1F497D" w:themeColor="text2"/>
          <w:sz w:val="32"/>
          <w:szCs w:val="24"/>
        </w:rPr>
        <w:t>Discussion Time</w:t>
      </w:r>
      <w:r w:rsidR="004F46C2" w:rsidRPr="00507AF6">
        <w:rPr>
          <w:b/>
          <w:bCs/>
          <w:caps/>
          <w:color w:val="1F497D" w:themeColor="text2"/>
          <w:sz w:val="32"/>
          <w:szCs w:val="24"/>
        </w:rPr>
        <w:t>:</w:t>
      </w:r>
    </w:p>
    <w:p w:rsidR="00576193" w:rsidRPr="00576193" w:rsidRDefault="00576193" w:rsidP="00A81862">
      <w:pPr>
        <w:jc w:val="both"/>
        <w:rPr>
          <w:b/>
          <w:bCs/>
          <w:color w:val="1F497D" w:themeColor="text2"/>
          <w:sz w:val="26"/>
          <w:szCs w:val="24"/>
        </w:rPr>
      </w:pPr>
    </w:p>
    <w:p w:rsidR="00576193" w:rsidRPr="00576193" w:rsidRDefault="00576193" w:rsidP="00A81862">
      <w:pPr>
        <w:jc w:val="both"/>
        <w:rPr>
          <w:b/>
          <w:bCs/>
          <w:color w:val="1F497D" w:themeColor="text2"/>
          <w:sz w:val="26"/>
          <w:szCs w:val="24"/>
        </w:rPr>
      </w:pPr>
      <w:r w:rsidRPr="00576193">
        <w:rPr>
          <w:b/>
          <w:bCs/>
          <w:color w:val="1F497D" w:themeColor="text2"/>
          <w:sz w:val="26"/>
          <w:szCs w:val="24"/>
        </w:rPr>
        <w:t>Give the students the opportunity to discuss how they see their school community promoting social justice and action for promoting the Common Good.</w:t>
      </w:r>
    </w:p>
    <w:p w:rsidR="00576193" w:rsidRPr="00576193" w:rsidRDefault="00576193" w:rsidP="00A81862">
      <w:pPr>
        <w:jc w:val="both"/>
        <w:rPr>
          <w:b/>
          <w:bCs/>
          <w:color w:val="1F497D" w:themeColor="text2"/>
          <w:sz w:val="26"/>
          <w:szCs w:val="24"/>
        </w:rPr>
      </w:pPr>
    </w:p>
    <w:p w:rsidR="00576193" w:rsidRPr="00576193" w:rsidRDefault="00576193" w:rsidP="00A81862">
      <w:pPr>
        <w:jc w:val="both"/>
        <w:rPr>
          <w:b/>
          <w:bCs/>
          <w:color w:val="1F497D" w:themeColor="text2"/>
          <w:sz w:val="26"/>
          <w:szCs w:val="24"/>
        </w:rPr>
      </w:pPr>
      <w:r w:rsidRPr="00576193">
        <w:rPr>
          <w:b/>
          <w:bCs/>
          <w:color w:val="1F497D" w:themeColor="text2"/>
          <w:sz w:val="26"/>
          <w:szCs w:val="24"/>
        </w:rPr>
        <w:t>It is also useful at this point to take time to explain what is meant by the Common Good.</w:t>
      </w:r>
    </w:p>
    <w:p w:rsidR="00FC3ACC" w:rsidRPr="00576193" w:rsidRDefault="00FC3ACC" w:rsidP="00A81862">
      <w:pPr>
        <w:jc w:val="both"/>
        <w:rPr>
          <w:b/>
          <w:bCs/>
          <w:color w:val="1F497D" w:themeColor="text2"/>
          <w:sz w:val="24"/>
          <w:szCs w:val="24"/>
        </w:rPr>
      </w:pPr>
    </w:p>
    <w:p w:rsidR="00FC3ACC" w:rsidRPr="00A74CC2" w:rsidRDefault="00FC3ACC" w:rsidP="00A81862">
      <w:pPr>
        <w:jc w:val="both"/>
        <w:rPr>
          <w:color w:val="1F497D" w:themeColor="text2"/>
          <w:sz w:val="24"/>
          <w:szCs w:val="24"/>
        </w:rPr>
      </w:pPr>
    </w:p>
    <w:p w:rsidR="00FC3ACC" w:rsidRPr="003C0D9F" w:rsidRDefault="004E6C98" w:rsidP="004E6C98">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3969" w:right="3968"/>
        <w:jc w:val="center"/>
        <w:rPr>
          <w:b/>
          <w:bCs/>
          <w:color w:val="FFFFFF" w:themeColor="background1"/>
          <w:spacing w:val="30"/>
          <w:sz w:val="32"/>
          <w:szCs w:val="24"/>
        </w:rPr>
      </w:pPr>
      <w:r>
        <w:rPr>
          <w:b/>
          <w:bCs/>
          <w:color w:val="FFFFFF" w:themeColor="background1"/>
          <w:spacing w:val="30"/>
          <w:sz w:val="32"/>
          <w:szCs w:val="24"/>
        </w:rPr>
        <w:t>SLIDE 9-10</w:t>
      </w:r>
    </w:p>
    <w:p w:rsidR="00FC3ACC" w:rsidRPr="00A74CC2" w:rsidRDefault="00FC3ACC" w:rsidP="00A81862">
      <w:pPr>
        <w:rPr>
          <w:bCs/>
          <w:color w:val="1F497D" w:themeColor="text2"/>
          <w:sz w:val="14"/>
          <w:szCs w:val="24"/>
        </w:rPr>
      </w:pPr>
    </w:p>
    <w:p w:rsidR="00FC3ACC" w:rsidRPr="00A74CC2" w:rsidRDefault="00FC3ACC" w:rsidP="00A81862">
      <w:pPr>
        <w:jc w:val="center"/>
        <w:rPr>
          <w:color w:val="1F497D" w:themeColor="text2"/>
          <w:sz w:val="32"/>
          <w:szCs w:val="24"/>
        </w:rPr>
      </w:pPr>
      <w:r w:rsidRPr="00A74CC2">
        <w:rPr>
          <w:b/>
          <w:bCs/>
          <w:color w:val="1F497D" w:themeColor="text2"/>
          <w:sz w:val="32"/>
          <w:szCs w:val="24"/>
        </w:rPr>
        <w:t>OPTION FOR THE POOR AND THE VULNERABLE</w:t>
      </w:r>
    </w:p>
    <w:p w:rsidR="00FC3ACC" w:rsidRPr="00A74CC2" w:rsidRDefault="00FC3ACC" w:rsidP="00A81862">
      <w:pPr>
        <w:jc w:val="both"/>
        <w:rPr>
          <w:color w:val="1F497D" w:themeColor="text2"/>
          <w:sz w:val="24"/>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Catholic Social Teaching believes in the preferential option for the poor</w:t>
      </w:r>
      <w:r w:rsidR="00DE5965" w:rsidRPr="003C0D9F">
        <w:rPr>
          <w:color w:val="1F497D" w:themeColor="text2"/>
          <w:sz w:val="26"/>
          <w:szCs w:val="24"/>
        </w:rPr>
        <w:t xml:space="preserve">.  </w:t>
      </w:r>
      <w:r w:rsidRPr="003C0D9F">
        <w:rPr>
          <w:color w:val="1F497D" w:themeColor="text2"/>
          <w:sz w:val="26"/>
          <w:szCs w:val="24"/>
        </w:rPr>
        <w:t>Consider just who the poor and vulnerable are</w:t>
      </w:r>
      <w:r w:rsidR="00DE5965" w:rsidRPr="003C0D9F">
        <w:rPr>
          <w:color w:val="1F497D" w:themeColor="text2"/>
          <w:sz w:val="26"/>
          <w:szCs w:val="24"/>
        </w:rPr>
        <w:t xml:space="preserve">.  </w:t>
      </w:r>
      <w:r w:rsidRPr="003C0D9F">
        <w:rPr>
          <w:color w:val="1F497D" w:themeColor="text2"/>
          <w:sz w:val="26"/>
          <w:szCs w:val="24"/>
        </w:rPr>
        <w:t>Poverty and vulnerability present in so many different ways</w:t>
      </w:r>
      <w:r w:rsidR="00DE5965" w:rsidRPr="003C0D9F">
        <w:rPr>
          <w:color w:val="1F497D" w:themeColor="text2"/>
          <w:sz w:val="26"/>
          <w:szCs w:val="24"/>
        </w:rPr>
        <w:t xml:space="preserve">.  </w:t>
      </w:r>
      <w:r w:rsidRPr="003C0D9F">
        <w:rPr>
          <w:color w:val="1F497D" w:themeColor="text2"/>
          <w:sz w:val="26"/>
          <w:szCs w:val="24"/>
        </w:rPr>
        <w:t>Poverty can be financial, material, emotional, spiritual, physical, educational.</w:t>
      </w:r>
    </w:p>
    <w:p w:rsidR="00FC3ACC" w:rsidRPr="003C0D9F" w:rsidRDefault="00FC3ACC" w:rsidP="00A81862">
      <w:pPr>
        <w:jc w:val="both"/>
        <w:rPr>
          <w:color w:val="1F497D" w:themeColor="text2"/>
          <w:sz w:val="26"/>
          <w:szCs w:val="24"/>
        </w:rPr>
      </w:pPr>
    </w:p>
    <w:p w:rsidR="007D2823" w:rsidRPr="003C0D9F" w:rsidRDefault="00FC3ACC" w:rsidP="00A81862">
      <w:pPr>
        <w:jc w:val="both"/>
        <w:rPr>
          <w:color w:val="1F497D" w:themeColor="text2"/>
          <w:sz w:val="26"/>
          <w:szCs w:val="24"/>
        </w:rPr>
      </w:pPr>
      <w:r w:rsidRPr="003C0D9F">
        <w:rPr>
          <w:color w:val="1F497D" w:themeColor="text2"/>
          <w:sz w:val="26"/>
          <w:szCs w:val="24"/>
        </w:rPr>
        <w:t>Vulnerability can be seen in lack of confidence/self-esteem, anxiety, illness, estrangement in relationships, inability to learn, lack of skills, disability, age, sexual orientation, ethnicity, race, creed.</w:t>
      </w:r>
    </w:p>
    <w:p w:rsidR="007D2823" w:rsidRPr="00A74CC2" w:rsidRDefault="007D2823" w:rsidP="00A81862">
      <w:pPr>
        <w:ind w:left="851" w:right="566"/>
        <w:jc w:val="both"/>
        <w:rPr>
          <w:color w:val="1F497D" w:themeColor="text2"/>
          <w:sz w:val="24"/>
          <w:szCs w:val="24"/>
        </w:rPr>
      </w:pPr>
    </w:p>
    <w:p w:rsidR="006470AC" w:rsidRPr="00A74CC2" w:rsidRDefault="006470AC" w:rsidP="00A81862">
      <w:pPr>
        <w:shd w:val="clear" w:color="auto" w:fill="DBE5F1" w:themeFill="accent1" w:themeFillTint="33"/>
        <w:ind w:left="1134" w:right="1133"/>
        <w:jc w:val="both"/>
        <w:rPr>
          <w:i/>
          <w:iCs/>
          <w:color w:val="1F497D" w:themeColor="text2"/>
          <w:sz w:val="14"/>
          <w:szCs w:val="24"/>
        </w:rPr>
      </w:pPr>
    </w:p>
    <w:p w:rsidR="006470AC" w:rsidRPr="003C0D9F" w:rsidRDefault="006470AC" w:rsidP="00A81862">
      <w:pPr>
        <w:shd w:val="clear" w:color="auto" w:fill="DBE5F1" w:themeFill="accent1" w:themeFillTint="33"/>
        <w:ind w:left="1134" w:right="1133"/>
        <w:jc w:val="both"/>
        <w:rPr>
          <w:rFonts w:ascii="Palatino Linotype" w:hAnsi="Palatino Linotype"/>
          <w:iCs/>
          <w:color w:val="1F497D" w:themeColor="text2"/>
          <w:sz w:val="26"/>
          <w:szCs w:val="28"/>
        </w:rPr>
      </w:pPr>
      <w:r w:rsidRPr="003C0D9F">
        <w:rPr>
          <w:rFonts w:ascii="Palatino Linotype" w:hAnsi="Palatino Linotype"/>
          <w:iCs/>
          <w:color w:val="1F497D" w:themeColor="text2"/>
          <w:szCs w:val="24"/>
        </w:rPr>
        <w:t>“</w:t>
      </w:r>
      <w:r w:rsidRPr="003C0D9F">
        <w:rPr>
          <w:rFonts w:ascii="Palatino Linotype" w:hAnsi="Palatino Linotype"/>
          <w:iCs/>
          <w:color w:val="1F497D" w:themeColor="text2"/>
          <w:sz w:val="26"/>
          <w:szCs w:val="28"/>
        </w:rPr>
        <w:t>If I encounter a person sleeping outdoors on a cold night, I can view him or her as an annoyance, an idler, an obstacle in my path, a troubling sight, a problem for politicians to sort out, or even a piece of refuse cluttering a public space</w:t>
      </w:r>
      <w:r w:rsidR="00DE5965" w:rsidRPr="003C0D9F">
        <w:rPr>
          <w:rFonts w:ascii="Palatino Linotype" w:hAnsi="Palatino Linotype"/>
          <w:iCs/>
          <w:color w:val="1F497D" w:themeColor="text2"/>
          <w:sz w:val="26"/>
          <w:szCs w:val="28"/>
        </w:rPr>
        <w:t xml:space="preserve">.  </w:t>
      </w:r>
      <w:r w:rsidRPr="003C0D9F">
        <w:rPr>
          <w:rFonts w:ascii="Palatino Linotype" w:hAnsi="Palatino Linotype"/>
          <w:iCs/>
          <w:color w:val="1F497D" w:themeColor="text2"/>
          <w:sz w:val="26"/>
          <w:szCs w:val="28"/>
        </w:rPr>
        <w:t xml:space="preserve">Or I can respond with faith and charity and see in this person a human being with a dignity identical to my own, a creature infinitely loved by the Father, an image of God, a brother or sister redeemed by Jesus Christ.” </w:t>
      </w:r>
    </w:p>
    <w:p w:rsidR="006470AC" w:rsidRPr="003C0D9F" w:rsidRDefault="006470AC" w:rsidP="00A81862">
      <w:pPr>
        <w:shd w:val="clear" w:color="auto" w:fill="DBE5F1" w:themeFill="accent1" w:themeFillTint="33"/>
        <w:ind w:left="1134" w:right="1133"/>
        <w:jc w:val="right"/>
        <w:rPr>
          <w:rFonts w:ascii="Palatino Linotype" w:hAnsi="Palatino Linotype"/>
          <w:i/>
          <w:iCs/>
          <w:color w:val="1F497D" w:themeColor="text2"/>
          <w:sz w:val="26"/>
          <w:szCs w:val="28"/>
        </w:rPr>
      </w:pPr>
      <w:r w:rsidRPr="003C0D9F">
        <w:rPr>
          <w:rFonts w:ascii="Palatino Linotype" w:hAnsi="Palatino Linotype"/>
          <w:i/>
          <w:iCs/>
          <w:color w:val="1F497D" w:themeColor="text2"/>
          <w:sz w:val="26"/>
          <w:szCs w:val="28"/>
        </w:rPr>
        <w:t>Pope Francis (Gaudete et exsultate, 98</w:t>
      </w:r>
      <w:r w:rsidR="007D2108" w:rsidRPr="003C0D9F">
        <w:rPr>
          <w:rFonts w:ascii="Palatino Linotype" w:hAnsi="Palatino Linotype"/>
          <w:i/>
          <w:iCs/>
          <w:color w:val="1F497D" w:themeColor="text2"/>
          <w:sz w:val="26"/>
          <w:szCs w:val="28"/>
        </w:rPr>
        <w:t>)</w:t>
      </w:r>
    </w:p>
    <w:p w:rsidR="006470AC" w:rsidRPr="00A74CC2" w:rsidRDefault="006470AC" w:rsidP="00A81862">
      <w:pPr>
        <w:shd w:val="clear" w:color="auto" w:fill="DBE5F1" w:themeFill="accent1" w:themeFillTint="33"/>
        <w:ind w:left="1134" w:right="1133"/>
        <w:jc w:val="right"/>
        <w:rPr>
          <w:i/>
          <w:iCs/>
          <w:color w:val="1F497D" w:themeColor="text2"/>
          <w:sz w:val="14"/>
          <w:szCs w:val="24"/>
        </w:rPr>
      </w:pPr>
    </w:p>
    <w:p w:rsidR="006470AC" w:rsidRPr="00A74CC2" w:rsidRDefault="006470AC" w:rsidP="00A81862">
      <w:pPr>
        <w:ind w:left="851" w:right="566"/>
        <w:jc w:val="both"/>
        <w:rPr>
          <w:color w:val="1F497D" w:themeColor="text2"/>
          <w:sz w:val="24"/>
          <w:szCs w:val="24"/>
        </w:rPr>
      </w:pPr>
    </w:p>
    <w:p w:rsidR="006C399F" w:rsidRPr="00A74CC2" w:rsidRDefault="006C399F" w:rsidP="00A81862">
      <w:pPr>
        <w:ind w:left="851" w:right="566"/>
        <w:jc w:val="both"/>
        <w:rPr>
          <w:color w:val="1F497D" w:themeColor="text2"/>
          <w:sz w:val="24"/>
          <w:szCs w:val="24"/>
        </w:rPr>
      </w:pPr>
    </w:p>
    <w:p w:rsidR="003C0D9F" w:rsidRDefault="003C0D9F" w:rsidP="00A81862">
      <w:pPr>
        <w:rPr>
          <w:b/>
          <w:bCs/>
          <w:color w:val="1F497D" w:themeColor="text2"/>
          <w:sz w:val="32"/>
          <w:szCs w:val="24"/>
        </w:rPr>
      </w:pPr>
      <w:r>
        <w:rPr>
          <w:b/>
          <w:bCs/>
          <w:color w:val="1F497D" w:themeColor="text2"/>
          <w:sz w:val="32"/>
          <w:szCs w:val="24"/>
        </w:rPr>
        <w:br w:type="page"/>
      </w:r>
    </w:p>
    <w:p w:rsidR="00FC3ACC" w:rsidRPr="00A74CC2" w:rsidRDefault="00FC3ACC" w:rsidP="00A81862">
      <w:pPr>
        <w:jc w:val="both"/>
        <w:rPr>
          <w:b/>
          <w:bCs/>
          <w:color w:val="1F497D" w:themeColor="text2"/>
          <w:sz w:val="32"/>
          <w:szCs w:val="24"/>
        </w:rPr>
      </w:pPr>
      <w:r w:rsidRPr="00A74CC2">
        <w:rPr>
          <w:b/>
          <w:bCs/>
          <w:color w:val="1F497D" w:themeColor="text2"/>
          <w:sz w:val="32"/>
          <w:szCs w:val="24"/>
        </w:rPr>
        <w:lastRenderedPageBreak/>
        <w:t>Reflect on the way in which you see the strength of your school responding to the poor and the vulnerable:</w:t>
      </w:r>
    </w:p>
    <w:p w:rsidR="006C399F" w:rsidRPr="00A81862" w:rsidRDefault="006C399F" w:rsidP="00A81862">
      <w:pPr>
        <w:jc w:val="both"/>
        <w:rPr>
          <w:bCs/>
          <w:caps/>
          <w:color w:val="1F497D" w:themeColor="text2"/>
          <w:sz w:val="14"/>
          <w:szCs w:val="24"/>
        </w:rPr>
      </w:pPr>
    </w:p>
    <w:p w:rsidR="00FC3ACC" w:rsidRPr="003C0D9F" w:rsidRDefault="00FC3ACC" w:rsidP="00A81862">
      <w:pPr>
        <w:pStyle w:val="ListParagraph"/>
        <w:numPr>
          <w:ilvl w:val="0"/>
          <w:numId w:val="11"/>
        </w:numPr>
        <w:spacing w:after="0" w:line="240" w:lineRule="auto"/>
        <w:ind w:left="360"/>
        <w:jc w:val="both"/>
        <w:rPr>
          <w:bCs/>
          <w:color w:val="1F497D" w:themeColor="text2"/>
          <w:sz w:val="26"/>
          <w:szCs w:val="24"/>
        </w:rPr>
      </w:pPr>
      <w:r w:rsidRPr="003C0D9F">
        <w:rPr>
          <w:bCs/>
          <w:color w:val="1F497D" w:themeColor="text2"/>
          <w:sz w:val="26"/>
          <w:szCs w:val="24"/>
        </w:rPr>
        <w:t>Is there a genuine desire and commitment</w:t>
      </w:r>
      <w:r w:rsidR="00576193">
        <w:rPr>
          <w:bCs/>
          <w:color w:val="1F497D" w:themeColor="text2"/>
          <w:sz w:val="26"/>
          <w:szCs w:val="24"/>
        </w:rPr>
        <w:t xml:space="preserve"> within school</w:t>
      </w:r>
      <w:r w:rsidR="00F42993">
        <w:rPr>
          <w:bCs/>
          <w:color w:val="1F497D" w:themeColor="text2"/>
          <w:sz w:val="26"/>
          <w:szCs w:val="24"/>
        </w:rPr>
        <w:t>,</w:t>
      </w:r>
      <w:r w:rsidRPr="003C0D9F">
        <w:rPr>
          <w:bCs/>
          <w:color w:val="1F497D" w:themeColor="text2"/>
          <w:sz w:val="26"/>
          <w:szCs w:val="24"/>
        </w:rPr>
        <w:t xml:space="preserve"> in terms of the options for the poor and the vulnerable?</w:t>
      </w:r>
    </w:p>
    <w:p w:rsidR="00FC3ACC" w:rsidRPr="003C0D9F" w:rsidRDefault="00FC3ACC" w:rsidP="00A81862">
      <w:pPr>
        <w:pStyle w:val="ListParagraph"/>
        <w:numPr>
          <w:ilvl w:val="0"/>
          <w:numId w:val="11"/>
        </w:numPr>
        <w:spacing w:after="0" w:line="240" w:lineRule="auto"/>
        <w:ind w:left="360"/>
        <w:jc w:val="both"/>
        <w:rPr>
          <w:color w:val="1F497D" w:themeColor="text2"/>
          <w:sz w:val="26"/>
          <w:szCs w:val="24"/>
        </w:rPr>
      </w:pPr>
      <w:r w:rsidRPr="003C0D9F">
        <w:rPr>
          <w:color w:val="1F497D" w:themeColor="text2"/>
          <w:sz w:val="26"/>
          <w:szCs w:val="24"/>
        </w:rPr>
        <w:t>Is our school a welcoming and secure place for all?</w:t>
      </w:r>
    </w:p>
    <w:p w:rsidR="00FC3ACC" w:rsidRPr="003C0D9F" w:rsidRDefault="00FC3ACC" w:rsidP="00A81862">
      <w:pPr>
        <w:pStyle w:val="ListParagraph"/>
        <w:numPr>
          <w:ilvl w:val="0"/>
          <w:numId w:val="11"/>
        </w:numPr>
        <w:spacing w:after="0" w:line="240" w:lineRule="auto"/>
        <w:ind w:left="360"/>
        <w:jc w:val="both"/>
        <w:rPr>
          <w:color w:val="1F497D" w:themeColor="text2"/>
          <w:sz w:val="26"/>
          <w:szCs w:val="24"/>
        </w:rPr>
      </w:pPr>
      <w:r w:rsidRPr="003C0D9F">
        <w:rPr>
          <w:color w:val="1F497D" w:themeColor="text2"/>
          <w:sz w:val="26"/>
          <w:szCs w:val="24"/>
        </w:rPr>
        <w:t xml:space="preserve">Does </w:t>
      </w:r>
      <w:r w:rsidR="00576193">
        <w:rPr>
          <w:color w:val="1F497D" w:themeColor="text2"/>
          <w:sz w:val="26"/>
          <w:szCs w:val="24"/>
        </w:rPr>
        <w:t>the range of subjects offered in our school provide opportunities for all students?</w:t>
      </w:r>
    </w:p>
    <w:p w:rsidR="00FC3ACC" w:rsidRDefault="00576193" w:rsidP="00A81862">
      <w:pPr>
        <w:pStyle w:val="ListParagraph"/>
        <w:numPr>
          <w:ilvl w:val="0"/>
          <w:numId w:val="11"/>
        </w:numPr>
        <w:spacing w:after="0" w:line="240" w:lineRule="auto"/>
        <w:ind w:left="360"/>
        <w:jc w:val="both"/>
        <w:rPr>
          <w:color w:val="1F497D" w:themeColor="text2"/>
          <w:sz w:val="26"/>
          <w:szCs w:val="24"/>
        </w:rPr>
      </w:pPr>
      <w:r>
        <w:rPr>
          <w:color w:val="1F497D" w:themeColor="text2"/>
          <w:sz w:val="26"/>
          <w:szCs w:val="24"/>
        </w:rPr>
        <w:t>Is the pastoral care of our school supportive of students who are experiencing any form of isolation or discrimination?</w:t>
      </w:r>
    </w:p>
    <w:p w:rsidR="00576193" w:rsidRDefault="00576193" w:rsidP="00A81862">
      <w:pPr>
        <w:pStyle w:val="ListParagraph"/>
        <w:numPr>
          <w:ilvl w:val="0"/>
          <w:numId w:val="11"/>
        </w:numPr>
        <w:spacing w:after="0" w:line="240" w:lineRule="auto"/>
        <w:ind w:left="360"/>
        <w:jc w:val="both"/>
        <w:rPr>
          <w:color w:val="1F497D" w:themeColor="text2"/>
          <w:sz w:val="26"/>
          <w:szCs w:val="24"/>
        </w:rPr>
      </w:pPr>
      <w:r>
        <w:rPr>
          <w:color w:val="1F497D" w:themeColor="text2"/>
          <w:sz w:val="26"/>
          <w:szCs w:val="24"/>
        </w:rPr>
        <w:t>Do we as senior students fulfil our roles as school leaders in a way that supports the poor and the vulnerable?</w:t>
      </w:r>
    </w:p>
    <w:p w:rsidR="00576193" w:rsidRDefault="00576193" w:rsidP="00A81862">
      <w:pPr>
        <w:pStyle w:val="ListParagraph"/>
        <w:numPr>
          <w:ilvl w:val="0"/>
          <w:numId w:val="11"/>
        </w:numPr>
        <w:spacing w:after="0" w:line="240" w:lineRule="auto"/>
        <w:ind w:left="360"/>
        <w:jc w:val="both"/>
        <w:rPr>
          <w:color w:val="1F497D" w:themeColor="text2"/>
          <w:sz w:val="26"/>
          <w:szCs w:val="24"/>
        </w:rPr>
      </w:pPr>
      <w:r>
        <w:rPr>
          <w:color w:val="1F497D" w:themeColor="text2"/>
          <w:sz w:val="26"/>
          <w:szCs w:val="24"/>
        </w:rPr>
        <w:t>What can you, as the senior students actively do to care for the vulnerable in school?</w:t>
      </w:r>
    </w:p>
    <w:p w:rsidR="00576193" w:rsidRPr="003C0D9F" w:rsidRDefault="00576193" w:rsidP="00A81862">
      <w:pPr>
        <w:pStyle w:val="ListParagraph"/>
        <w:numPr>
          <w:ilvl w:val="0"/>
          <w:numId w:val="11"/>
        </w:numPr>
        <w:spacing w:after="0" w:line="240" w:lineRule="auto"/>
        <w:ind w:left="360"/>
        <w:jc w:val="both"/>
        <w:rPr>
          <w:color w:val="1F497D" w:themeColor="text2"/>
          <w:sz w:val="26"/>
          <w:szCs w:val="24"/>
        </w:rPr>
      </w:pPr>
      <w:r>
        <w:rPr>
          <w:color w:val="1F497D" w:themeColor="text2"/>
          <w:sz w:val="26"/>
          <w:szCs w:val="24"/>
        </w:rPr>
        <w:t>Has the Student Council held an assembly or other event that informs students of the student-led and school initiatives that exist to support them?</w:t>
      </w:r>
    </w:p>
    <w:p w:rsidR="00B67B51" w:rsidRPr="00AA7EE8" w:rsidRDefault="00B67B51" w:rsidP="00A81862">
      <w:pPr>
        <w:rPr>
          <w:b/>
          <w:bCs/>
          <w:color w:val="1F497D" w:themeColor="text2"/>
          <w:spacing w:val="30"/>
          <w:sz w:val="24"/>
          <w:szCs w:val="24"/>
        </w:rPr>
      </w:pPr>
    </w:p>
    <w:p w:rsidR="00A811F2" w:rsidRPr="00AA7EE8" w:rsidRDefault="00A811F2" w:rsidP="00A81862">
      <w:pPr>
        <w:rPr>
          <w:b/>
          <w:bCs/>
          <w:color w:val="1F497D" w:themeColor="text2"/>
          <w:spacing w:val="30"/>
          <w:sz w:val="24"/>
          <w:szCs w:val="24"/>
        </w:rPr>
      </w:pPr>
    </w:p>
    <w:p w:rsidR="00FC3ACC" w:rsidRPr="00A74CC2" w:rsidRDefault="00FC3ACC" w:rsidP="00A81862">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4111" w:right="4109"/>
        <w:jc w:val="center"/>
        <w:rPr>
          <w:b/>
          <w:bCs/>
          <w:color w:val="FFFFFF" w:themeColor="background1"/>
          <w:spacing w:val="30"/>
          <w:sz w:val="32"/>
          <w:szCs w:val="24"/>
        </w:rPr>
      </w:pPr>
      <w:r w:rsidRPr="00A74CC2">
        <w:rPr>
          <w:b/>
          <w:bCs/>
          <w:color w:val="FFFFFF" w:themeColor="background1"/>
          <w:spacing w:val="30"/>
          <w:sz w:val="32"/>
          <w:szCs w:val="24"/>
        </w:rPr>
        <w:t xml:space="preserve">SLIDE </w:t>
      </w:r>
      <w:r w:rsidR="004E6C98">
        <w:rPr>
          <w:b/>
          <w:bCs/>
          <w:color w:val="FFFFFF" w:themeColor="background1"/>
          <w:spacing w:val="30"/>
          <w:sz w:val="32"/>
          <w:szCs w:val="24"/>
        </w:rPr>
        <w:t>11</w:t>
      </w:r>
    </w:p>
    <w:p w:rsidR="00FC3ACC" w:rsidRPr="00A74CC2" w:rsidRDefault="00FC3ACC" w:rsidP="00A81862">
      <w:pPr>
        <w:rPr>
          <w:bCs/>
          <w:color w:val="1F497D" w:themeColor="text2"/>
          <w:sz w:val="14"/>
          <w:szCs w:val="24"/>
        </w:rPr>
      </w:pPr>
    </w:p>
    <w:p w:rsidR="00FC3ACC" w:rsidRPr="00A74CC2" w:rsidRDefault="00FC3ACC" w:rsidP="00A81862">
      <w:pPr>
        <w:jc w:val="center"/>
        <w:rPr>
          <w:color w:val="1F497D" w:themeColor="text2"/>
          <w:sz w:val="32"/>
          <w:szCs w:val="24"/>
        </w:rPr>
      </w:pPr>
      <w:r w:rsidRPr="00A74CC2">
        <w:rPr>
          <w:b/>
          <w:bCs/>
          <w:color w:val="1F497D" w:themeColor="text2"/>
          <w:sz w:val="32"/>
          <w:szCs w:val="24"/>
        </w:rPr>
        <w:t>HUMAN RIGHTS AND THE RIGHTS OF THE WORKERS</w:t>
      </w:r>
    </w:p>
    <w:p w:rsidR="00FC3ACC" w:rsidRPr="00A74CC2" w:rsidRDefault="00FC3ACC" w:rsidP="00A81862">
      <w:pPr>
        <w:rPr>
          <w:color w:val="1F497D" w:themeColor="text2"/>
          <w:sz w:val="24"/>
          <w:szCs w:val="24"/>
          <w:lang w:val="en-US"/>
        </w:rPr>
      </w:pPr>
    </w:p>
    <w:p w:rsidR="00FC3ACC" w:rsidRPr="003C0D9F" w:rsidRDefault="00FC3ACC" w:rsidP="00A81862">
      <w:pPr>
        <w:jc w:val="both"/>
        <w:rPr>
          <w:color w:val="1F497D" w:themeColor="text2"/>
          <w:sz w:val="26"/>
          <w:szCs w:val="24"/>
          <w:lang w:val="en-US"/>
        </w:rPr>
      </w:pPr>
      <w:r w:rsidRPr="003C0D9F">
        <w:rPr>
          <w:color w:val="1F497D" w:themeColor="text2"/>
          <w:sz w:val="26"/>
          <w:szCs w:val="24"/>
          <w:lang w:val="en-US"/>
        </w:rPr>
        <w:t>Pope Leo XIII established the understanding tha</w:t>
      </w:r>
      <w:r w:rsidR="003F324F" w:rsidRPr="003C0D9F">
        <w:rPr>
          <w:color w:val="1F497D" w:themeColor="text2"/>
          <w:sz w:val="26"/>
          <w:szCs w:val="24"/>
          <w:lang w:val="en-US"/>
        </w:rPr>
        <w:t>t work is at the centre of the C</w:t>
      </w:r>
      <w:r w:rsidRPr="003C0D9F">
        <w:rPr>
          <w:color w:val="1F497D" w:themeColor="text2"/>
          <w:sz w:val="26"/>
          <w:szCs w:val="24"/>
          <w:lang w:val="en-US"/>
        </w:rPr>
        <w:t>hurch's reflection on human identity and activity</w:t>
      </w:r>
      <w:r w:rsidR="00DE5965" w:rsidRPr="003C0D9F">
        <w:rPr>
          <w:color w:val="1F497D" w:themeColor="text2"/>
          <w:sz w:val="26"/>
          <w:szCs w:val="24"/>
          <w:lang w:val="en-US"/>
        </w:rPr>
        <w:t xml:space="preserve">.  </w:t>
      </w:r>
      <w:r w:rsidRPr="003C0D9F">
        <w:rPr>
          <w:i/>
          <w:iCs/>
          <w:color w:val="1F497D" w:themeColor="text2"/>
          <w:sz w:val="26"/>
          <w:szCs w:val="24"/>
          <w:lang w:val="en-US"/>
        </w:rPr>
        <w:t>Rerum Novarum</w:t>
      </w:r>
      <w:r w:rsidRPr="003C0D9F">
        <w:rPr>
          <w:color w:val="1F497D" w:themeColor="text2"/>
          <w:sz w:val="26"/>
          <w:szCs w:val="24"/>
          <w:lang w:val="en-US"/>
        </w:rPr>
        <w:t> and many papal encyclicals for the past 125 years have argued for the protection of workers and the right to form a Union</w:t>
      </w:r>
      <w:r w:rsidR="00DE5965" w:rsidRPr="003C0D9F">
        <w:rPr>
          <w:color w:val="1F497D" w:themeColor="text2"/>
          <w:sz w:val="26"/>
          <w:szCs w:val="24"/>
          <w:lang w:val="en-US"/>
        </w:rPr>
        <w:t xml:space="preserve">.  </w:t>
      </w:r>
      <w:r w:rsidRPr="003C0D9F">
        <w:rPr>
          <w:color w:val="1F497D" w:themeColor="text2"/>
          <w:sz w:val="26"/>
          <w:szCs w:val="24"/>
          <w:lang w:val="en-US"/>
        </w:rPr>
        <w:t>With each encyclical, each generation addresses the challenge of the central nature of work within the changing and ever complex situation of its time.</w:t>
      </w:r>
    </w:p>
    <w:p w:rsidR="00FC3ACC" w:rsidRPr="003C0D9F" w:rsidRDefault="00FC3ACC" w:rsidP="00A81862">
      <w:pPr>
        <w:jc w:val="both"/>
        <w:rPr>
          <w:color w:val="1F497D" w:themeColor="text2"/>
          <w:sz w:val="26"/>
          <w:szCs w:val="24"/>
        </w:rPr>
      </w:pPr>
    </w:p>
    <w:p w:rsidR="00FC3ACC" w:rsidRPr="003C0D9F" w:rsidRDefault="00FC3ACC" w:rsidP="00A81862">
      <w:pPr>
        <w:jc w:val="both"/>
        <w:rPr>
          <w:i/>
          <w:iCs/>
          <w:color w:val="1F497D" w:themeColor="text2"/>
          <w:sz w:val="26"/>
          <w:szCs w:val="24"/>
          <w:lang w:val="en-US"/>
        </w:rPr>
      </w:pPr>
      <w:r w:rsidRPr="003C0D9F">
        <w:rPr>
          <w:color w:val="1F497D" w:themeColor="text2"/>
          <w:sz w:val="26"/>
          <w:szCs w:val="24"/>
          <w:lang w:val="en-US"/>
        </w:rPr>
        <w:t>In his encyclical </w:t>
      </w:r>
      <w:proofErr w:type="spellStart"/>
      <w:r w:rsidR="00571ABC">
        <w:rPr>
          <w:i/>
          <w:iCs/>
          <w:color w:val="1F497D" w:themeColor="text2"/>
          <w:sz w:val="26"/>
          <w:szCs w:val="24"/>
          <w:lang w:val="en-US"/>
        </w:rPr>
        <w:t>Laudato</w:t>
      </w:r>
      <w:proofErr w:type="spellEnd"/>
      <w:r w:rsidR="00571ABC">
        <w:rPr>
          <w:i/>
          <w:iCs/>
          <w:color w:val="1F497D" w:themeColor="text2"/>
          <w:sz w:val="26"/>
          <w:szCs w:val="24"/>
          <w:lang w:val="en-US"/>
        </w:rPr>
        <w:t xml:space="preserve"> </w:t>
      </w:r>
      <w:proofErr w:type="spellStart"/>
      <w:r w:rsidR="00571ABC">
        <w:rPr>
          <w:i/>
          <w:iCs/>
          <w:color w:val="1F497D" w:themeColor="text2"/>
          <w:sz w:val="26"/>
          <w:szCs w:val="24"/>
          <w:lang w:val="en-US"/>
        </w:rPr>
        <w:t>s</w:t>
      </w:r>
      <w:r w:rsidRPr="003C0D9F">
        <w:rPr>
          <w:i/>
          <w:iCs/>
          <w:color w:val="1F497D" w:themeColor="text2"/>
          <w:sz w:val="26"/>
          <w:szCs w:val="24"/>
          <w:lang w:val="en-US"/>
        </w:rPr>
        <w:t>i</w:t>
      </w:r>
      <w:proofErr w:type="spellEnd"/>
      <w:r w:rsidRPr="003C0D9F">
        <w:rPr>
          <w:i/>
          <w:iCs/>
          <w:color w:val="1F497D" w:themeColor="text2"/>
          <w:sz w:val="26"/>
          <w:szCs w:val="24"/>
          <w:lang w:val="en-US"/>
        </w:rPr>
        <w:t>’</w:t>
      </w:r>
      <w:r w:rsidRPr="003C0D9F">
        <w:rPr>
          <w:color w:val="1F497D" w:themeColor="text2"/>
          <w:sz w:val="26"/>
          <w:szCs w:val="24"/>
          <w:lang w:val="en-US"/>
        </w:rPr>
        <w:t xml:space="preserve">, Pope Francis calls work </w:t>
      </w:r>
      <w:r w:rsidRPr="003C0D9F">
        <w:rPr>
          <w:i/>
          <w:color w:val="1F497D" w:themeColor="text2"/>
          <w:sz w:val="26"/>
          <w:szCs w:val="24"/>
          <w:lang w:val="en-US"/>
        </w:rPr>
        <w:t>“a necessity, part of the meaning of life on this earth; a path to growth, human development and fulfillment” (128)</w:t>
      </w:r>
      <w:r w:rsidR="00DE5965" w:rsidRPr="003C0D9F">
        <w:rPr>
          <w:color w:val="1F497D" w:themeColor="text2"/>
          <w:sz w:val="26"/>
          <w:szCs w:val="24"/>
          <w:lang w:val="en-US"/>
        </w:rPr>
        <w:t xml:space="preserve">.  </w:t>
      </w:r>
      <w:r w:rsidRPr="003C0D9F">
        <w:rPr>
          <w:color w:val="1F497D" w:themeColor="text2"/>
          <w:sz w:val="26"/>
          <w:szCs w:val="24"/>
          <w:lang w:val="en-US"/>
        </w:rPr>
        <w:t>The Pope adds (quoting in part from Benedict XVI’s </w:t>
      </w:r>
      <w:r w:rsidRPr="003C0D9F">
        <w:rPr>
          <w:i/>
          <w:iCs/>
          <w:color w:val="1F497D" w:themeColor="text2"/>
          <w:sz w:val="26"/>
          <w:szCs w:val="24"/>
          <w:lang w:val="en-US"/>
        </w:rPr>
        <w:t>Caritas in Veritate), “It is essential that ‘we continue to prioritize the goal of access to steady employment for everyone’” and that the “broader objective should always be to allow (human beings) a dignified life through work.”</w:t>
      </w:r>
    </w:p>
    <w:p w:rsidR="003C0D9F" w:rsidRPr="00A81862" w:rsidRDefault="003C0D9F" w:rsidP="00A81862">
      <w:pPr>
        <w:rPr>
          <w:bCs/>
          <w:color w:val="1F497D" w:themeColor="text2"/>
          <w:sz w:val="26"/>
          <w:szCs w:val="24"/>
          <w:lang w:val="en-US"/>
        </w:rPr>
      </w:pPr>
    </w:p>
    <w:p w:rsidR="00FC3ACC" w:rsidRPr="00507AF6" w:rsidRDefault="00FC3ACC" w:rsidP="00A81862">
      <w:pPr>
        <w:jc w:val="both"/>
        <w:rPr>
          <w:b/>
          <w:bCs/>
          <w:caps/>
          <w:color w:val="1F497D" w:themeColor="text2"/>
          <w:sz w:val="32"/>
          <w:szCs w:val="24"/>
          <w:lang w:val="en-US"/>
        </w:rPr>
      </w:pPr>
      <w:r w:rsidRPr="00507AF6">
        <w:rPr>
          <w:b/>
          <w:bCs/>
          <w:caps/>
          <w:color w:val="1F497D" w:themeColor="text2"/>
          <w:sz w:val="32"/>
          <w:szCs w:val="24"/>
          <w:lang w:val="en-US"/>
        </w:rPr>
        <w:t>Some things to consider:</w:t>
      </w:r>
    </w:p>
    <w:p w:rsidR="007D2108" w:rsidRPr="00A81862" w:rsidRDefault="007D2108" w:rsidP="00A81862">
      <w:pPr>
        <w:jc w:val="both"/>
        <w:rPr>
          <w:bCs/>
          <w:caps/>
          <w:color w:val="1F497D" w:themeColor="text2"/>
          <w:sz w:val="14"/>
          <w:szCs w:val="24"/>
          <w:lang w:val="en-US"/>
        </w:rPr>
      </w:pPr>
    </w:p>
    <w:p w:rsidR="00FC3ACC" w:rsidRPr="00043B54" w:rsidRDefault="001F1E81" w:rsidP="00A81862">
      <w:pPr>
        <w:pStyle w:val="ListParagraph"/>
        <w:numPr>
          <w:ilvl w:val="0"/>
          <w:numId w:val="19"/>
        </w:numPr>
        <w:spacing w:after="0" w:line="240" w:lineRule="auto"/>
        <w:ind w:left="360"/>
        <w:jc w:val="both"/>
        <w:rPr>
          <w:bCs/>
          <w:color w:val="1F497D" w:themeColor="text2"/>
          <w:sz w:val="26"/>
          <w:szCs w:val="24"/>
        </w:rPr>
      </w:pPr>
      <w:r w:rsidRPr="00043B54">
        <w:rPr>
          <w:bCs/>
          <w:color w:val="1F497D" w:themeColor="text2"/>
          <w:sz w:val="26"/>
          <w:szCs w:val="24"/>
        </w:rPr>
        <w:t>Have you considered your future career options?</w:t>
      </w:r>
    </w:p>
    <w:p w:rsidR="001F1E81" w:rsidRPr="00043B54" w:rsidRDefault="001F1E81" w:rsidP="00A81862">
      <w:pPr>
        <w:pStyle w:val="ListParagraph"/>
        <w:numPr>
          <w:ilvl w:val="0"/>
          <w:numId w:val="19"/>
        </w:numPr>
        <w:spacing w:after="0" w:line="240" w:lineRule="auto"/>
        <w:ind w:left="360"/>
        <w:jc w:val="both"/>
        <w:rPr>
          <w:bCs/>
          <w:color w:val="1F497D" w:themeColor="text2"/>
          <w:sz w:val="26"/>
          <w:szCs w:val="24"/>
        </w:rPr>
      </w:pPr>
      <w:r w:rsidRPr="00043B54">
        <w:rPr>
          <w:bCs/>
          <w:color w:val="1F497D" w:themeColor="text2"/>
          <w:sz w:val="26"/>
          <w:szCs w:val="24"/>
        </w:rPr>
        <w:t xml:space="preserve">What </w:t>
      </w:r>
      <w:r w:rsidR="00043B54" w:rsidRPr="00043B54">
        <w:rPr>
          <w:bCs/>
          <w:color w:val="1F497D" w:themeColor="text2"/>
          <w:sz w:val="26"/>
          <w:szCs w:val="24"/>
        </w:rPr>
        <w:t>are</w:t>
      </w:r>
      <w:r w:rsidRPr="00043B54">
        <w:rPr>
          <w:bCs/>
          <w:color w:val="1F497D" w:themeColor="text2"/>
          <w:sz w:val="26"/>
          <w:szCs w:val="24"/>
        </w:rPr>
        <w:t xml:space="preserve"> your future ambitions in terms of work?</w:t>
      </w:r>
    </w:p>
    <w:p w:rsidR="001F1E81" w:rsidRPr="00043B54" w:rsidRDefault="001F1E81" w:rsidP="00A81862">
      <w:pPr>
        <w:pStyle w:val="ListParagraph"/>
        <w:numPr>
          <w:ilvl w:val="0"/>
          <w:numId w:val="19"/>
        </w:numPr>
        <w:spacing w:after="0" w:line="240" w:lineRule="auto"/>
        <w:ind w:left="360"/>
        <w:jc w:val="both"/>
        <w:rPr>
          <w:bCs/>
          <w:color w:val="1F497D" w:themeColor="text2"/>
          <w:sz w:val="26"/>
          <w:szCs w:val="24"/>
        </w:rPr>
      </w:pPr>
      <w:r w:rsidRPr="00043B54">
        <w:rPr>
          <w:bCs/>
          <w:color w:val="1F497D" w:themeColor="text2"/>
          <w:sz w:val="26"/>
          <w:szCs w:val="24"/>
        </w:rPr>
        <w:t>What examples are you aware of that do not respect the rights and dignity of workers?</w:t>
      </w:r>
    </w:p>
    <w:p w:rsidR="001F1E81" w:rsidRPr="00043B54" w:rsidRDefault="001F1E81" w:rsidP="00A81862">
      <w:pPr>
        <w:pStyle w:val="ListParagraph"/>
        <w:numPr>
          <w:ilvl w:val="0"/>
          <w:numId w:val="19"/>
        </w:numPr>
        <w:spacing w:after="0" w:line="240" w:lineRule="auto"/>
        <w:ind w:left="360"/>
        <w:jc w:val="both"/>
        <w:rPr>
          <w:bCs/>
          <w:color w:val="1F497D" w:themeColor="text2"/>
          <w:sz w:val="26"/>
          <w:szCs w:val="24"/>
        </w:rPr>
      </w:pPr>
      <w:r w:rsidRPr="00043B54">
        <w:rPr>
          <w:bCs/>
          <w:color w:val="1F497D" w:themeColor="text2"/>
          <w:sz w:val="26"/>
          <w:szCs w:val="24"/>
        </w:rPr>
        <w:t>It is useful to take time to research, reflect and raise awareness of examples of worker exploitation. Consider unjust work practices such as zero hours contracts, slave labour, child labour etc. Balance this with the good practices and the campaigns led by the Church and Christian organisations that advocate and act for the rights of the workers.</w:t>
      </w:r>
    </w:p>
    <w:p w:rsidR="00A81862" w:rsidRDefault="00A81862">
      <w:pPr>
        <w:rPr>
          <w:b/>
          <w:bCs/>
          <w:color w:val="1F497D" w:themeColor="text2"/>
          <w:spacing w:val="30"/>
          <w:sz w:val="32"/>
          <w:szCs w:val="24"/>
        </w:rPr>
      </w:pPr>
      <w:r>
        <w:rPr>
          <w:b/>
          <w:bCs/>
          <w:color w:val="1F497D" w:themeColor="text2"/>
          <w:spacing w:val="30"/>
          <w:sz w:val="32"/>
          <w:szCs w:val="24"/>
        </w:rPr>
        <w:br w:type="page"/>
      </w:r>
    </w:p>
    <w:p w:rsidR="00A81862" w:rsidRPr="00A81862" w:rsidRDefault="00A81862" w:rsidP="00A81862">
      <w:pPr>
        <w:rPr>
          <w:b/>
          <w:bCs/>
          <w:color w:val="1F497D" w:themeColor="text2"/>
          <w:spacing w:val="30"/>
          <w:sz w:val="32"/>
          <w:szCs w:val="24"/>
        </w:rPr>
      </w:pPr>
    </w:p>
    <w:p w:rsidR="00FC3ACC" w:rsidRPr="00A74CC2" w:rsidRDefault="00FC3ACC" w:rsidP="00A81862">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4111" w:right="4109"/>
        <w:jc w:val="center"/>
        <w:rPr>
          <w:b/>
          <w:bCs/>
          <w:color w:val="FFFFFF" w:themeColor="background1"/>
          <w:spacing w:val="30"/>
          <w:sz w:val="32"/>
          <w:szCs w:val="24"/>
        </w:rPr>
      </w:pPr>
      <w:r w:rsidRPr="00A74CC2">
        <w:rPr>
          <w:b/>
          <w:bCs/>
          <w:color w:val="FFFFFF" w:themeColor="background1"/>
          <w:spacing w:val="30"/>
          <w:sz w:val="32"/>
          <w:szCs w:val="24"/>
        </w:rPr>
        <w:t xml:space="preserve">SLIDE </w:t>
      </w:r>
      <w:r w:rsidR="004E6C98">
        <w:rPr>
          <w:b/>
          <w:bCs/>
          <w:color w:val="FFFFFF" w:themeColor="background1"/>
          <w:spacing w:val="30"/>
          <w:sz w:val="32"/>
          <w:szCs w:val="24"/>
        </w:rPr>
        <w:t>12</w:t>
      </w:r>
    </w:p>
    <w:p w:rsidR="00FC3ACC" w:rsidRPr="00A74CC2" w:rsidRDefault="00FC3ACC" w:rsidP="00A81862">
      <w:pPr>
        <w:rPr>
          <w:bCs/>
          <w:color w:val="1F497D" w:themeColor="text2"/>
          <w:sz w:val="14"/>
          <w:szCs w:val="24"/>
        </w:rPr>
      </w:pPr>
    </w:p>
    <w:p w:rsidR="00FC3ACC" w:rsidRPr="00A74CC2" w:rsidRDefault="00FC3ACC" w:rsidP="00A81862">
      <w:pPr>
        <w:jc w:val="center"/>
        <w:rPr>
          <w:color w:val="1F497D" w:themeColor="text2"/>
          <w:sz w:val="32"/>
          <w:szCs w:val="24"/>
        </w:rPr>
      </w:pPr>
      <w:r w:rsidRPr="00A74CC2">
        <w:rPr>
          <w:b/>
          <w:bCs/>
          <w:color w:val="1F497D" w:themeColor="text2"/>
          <w:sz w:val="32"/>
          <w:szCs w:val="24"/>
        </w:rPr>
        <w:t>ONE HUMAN FAMILY</w:t>
      </w:r>
    </w:p>
    <w:p w:rsidR="00FC3ACC" w:rsidRPr="00A74CC2" w:rsidRDefault="00FC3ACC" w:rsidP="00A81862">
      <w:pPr>
        <w:jc w:val="both"/>
        <w:rPr>
          <w:color w:val="1F497D" w:themeColor="text2"/>
          <w:sz w:val="24"/>
          <w:szCs w:val="24"/>
        </w:rPr>
      </w:pPr>
    </w:p>
    <w:p w:rsidR="00FC3ACC" w:rsidRPr="003C0D9F" w:rsidRDefault="00FC3ACC" w:rsidP="00A81862">
      <w:pPr>
        <w:jc w:val="both"/>
        <w:rPr>
          <w:color w:val="1F497D" w:themeColor="text2"/>
          <w:sz w:val="26"/>
          <w:szCs w:val="24"/>
        </w:rPr>
      </w:pPr>
      <w:r w:rsidRPr="003C0D9F">
        <w:rPr>
          <w:color w:val="1F497D" w:themeColor="text2"/>
          <w:sz w:val="26"/>
          <w:szCs w:val="24"/>
        </w:rPr>
        <w:t>The Christology of One Human Family is central to the messages of Catholic Social Teaching</w:t>
      </w:r>
      <w:r w:rsidR="00DE5965" w:rsidRPr="003C0D9F">
        <w:rPr>
          <w:color w:val="1F497D" w:themeColor="text2"/>
          <w:sz w:val="26"/>
          <w:szCs w:val="24"/>
        </w:rPr>
        <w:t xml:space="preserve">.  </w:t>
      </w:r>
      <w:r w:rsidRPr="003C0D9F">
        <w:rPr>
          <w:color w:val="1F497D" w:themeColor="text2"/>
          <w:sz w:val="26"/>
          <w:szCs w:val="24"/>
        </w:rPr>
        <w:t xml:space="preserve">Jesus’ words, </w:t>
      </w:r>
      <w:r w:rsidRPr="003C0D9F">
        <w:rPr>
          <w:i/>
          <w:iCs/>
          <w:color w:val="1F497D" w:themeColor="text2"/>
          <w:sz w:val="26"/>
          <w:szCs w:val="24"/>
        </w:rPr>
        <w:t xml:space="preserve">“May they all be one, just as you are in me and I am in you” </w:t>
      </w:r>
      <w:r w:rsidR="0006443B">
        <w:rPr>
          <w:i/>
          <w:iCs/>
          <w:color w:val="1F497D" w:themeColor="text2"/>
          <w:sz w:val="26"/>
          <w:szCs w:val="24"/>
        </w:rPr>
        <w:t xml:space="preserve">        </w:t>
      </w:r>
      <w:r w:rsidRPr="003C0D9F">
        <w:rPr>
          <w:i/>
          <w:iCs/>
          <w:color w:val="1F497D" w:themeColor="text2"/>
          <w:sz w:val="26"/>
          <w:szCs w:val="24"/>
        </w:rPr>
        <w:t>(</w:t>
      </w:r>
      <w:proofErr w:type="spellStart"/>
      <w:r w:rsidRPr="003C0D9F">
        <w:rPr>
          <w:i/>
          <w:iCs/>
          <w:color w:val="1F497D" w:themeColor="text2"/>
          <w:sz w:val="26"/>
          <w:szCs w:val="24"/>
        </w:rPr>
        <w:t>Jn</w:t>
      </w:r>
      <w:proofErr w:type="spellEnd"/>
      <w:r w:rsidR="0006443B">
        <w:rPr>
          <w:i/>
          <w:iCs/>
          <w:color w:val="1F497D" w:themeColor="text2"/>
          <w:sz w:val="26"/>
          <w:szCs w:val="24"/>
        </w:rPr>
        <w:t xml:space="preserve"> </w:t>
      </w:r>
      <w:r w:rsidRPr="003C0D9F">
        <w:rPr>
          <w:i/>
          <w:iCs/>
          <w:color w:val="1F497D" w:themeColor="text2"/>
          <w:sz w:val="26"/>
          <w:szCs w:val="24"/>
        </w:rPr>
        <w:t>17:21)</w:t>
      </w:r>
      <w:r w:rsidRPr="003C0D9F">
        <w:rPr>
          <w:color w:val="1F497D" w:themeColor="text2"/>
          <w:sz w:val="26"/>
          <w:szCs w:val="24"/>
        </w:rPr>
        <w:t xml:space="preserve"> echoes down through the history of the Church. </w:t>
      </w:r>
    </w:p>
    <w:p w:rsidR="00FC3ACC" w:rsidRPr="003C0D9F" w:rsidRDefault="00FC3ACC" w:rsidP="00A81862">
      <w:pPr>
        <w:jc w:val="both"/>
        <w:rPr>
          <w:color w:val="1F497D" w:themeColor="text2"/>
          <w:sz w:val="26"/>
          <w:szCs w:val="24"/>
        </w:rPr>
      </w:pPr>
    </w:p>
    <w:p w:rsidR="00FC3ACC" w:rsidRDefault="00FC3ACC" w:rsidP="00A81862">
      <w:pPr>
        <w:jc w:val="both"/>
        <w:rPr>
          <w:color w:val="1F497D" w:themeColor="text2"/>
          <w:sz w:val="26"/>
          <w:szCs w:val="24"/>
        </w:rPr>
      </w:pPr>
      <w:r w:rsidRPr="003C0D9F">
        <w:rPr>
          <w:color w:val="1F497D" w:themeColor="text2"/>
          <w:sz w:val="26"/>
          <w:szCs w:val="24"/>
        </w:rPr>
        <w:t>As Pope Francis says we need to strengthen that conviction of belonging to one single human family</w:t>
      </w:r>
      <w:r w:rsidR="00DE5965" w:rsidRPr="003C0D9F">
        <w:rPr>
          <w:color w:val="1F497D" w:themeColor="text2"/>
          <w:sz w:val="26"/>
          <w:szCs w:val="24"/>
        </w:rPr>
        <w:t xml:space="preserve">.  </w:t>
      </w:r>
      <w:r w:rsidRPr="003C0D9F">
        <w:rPr>
          <w:color w:val="1F497D" w:themeColor="text2"/>
          <w:sz w:val="26"/>
          <w:szCs w:val="24"/>
        </w:rPr>
        <w:t>How can this find expression in our school community?</w:t>
      </w:r>
    </w:p>
    <w:p w:rsidR="00EE2AD5" w:rsidRDefault="00EE2AD5" w:rsidP="00A81862">
      <w:pPr>
        <w:jc w:val="both"/>
        <w:rPr>
          <w:color w:val="1F497D" w:themeColor="text2"/>
          <w:sz w:val="26"/>
          <w:szCs w:val="24"/>
        </w:rPr>
      </w:pPr>
    </w:p>
    <w:p w:rsidR="00EE2AD5" w:rsidRPr="00EE2AD5" w:rsidRDefault="00EE2AD5" w:rsidP="00A81862">
      <w:pPr>
        <w:pStyle w:val="ListParagraph"/>
        <w:spacing w:after="0" w:line="240" w:lineRule="auto"/>
        <w:ind w:left="0"/>
        <w:jc w:val="both"/>
        <w:rPr>
          <w:b/>
          <w:bCs/>
          <w:i/>
          <w:iCs/>
          <w:color w:val="1F497D" w:themeColor="text2"/>
          <w:sz w:val="24"/>
          <w:szCs w:val="24"/>
        </w:rPr>
      </w:pPr>
      <w:r w:rsidRPr="00EE2AD5">
        <w:rPr>
          <w:b/>
          <w:bCs/>
          <w:i/>
          <w:iCs/>
          <w:color w:val="1F497D" w:themeColor="text2"/>
          <w:sz w:val="26"/>
          <w:szCs w:val="24"/>
        </w:rPr>
        <w:t xml:space="preserve">It would be useful </w:t>
      </w:r>
      <w:r w:rsidR="00571ABC">
        <w:rPr>
          <w:b/>
          <w:bCs/>
          <w:i/>
          <w:iCs/>
          <w:color w:val="1F497D" w:themeColor="text2"/>
          <w:sz w:val="26"/>
          <w:szCs w:val="24"/>
        </w:rPr>
        <w:t xml:space="preserve">to take a passage from </w:t>
      </w:r>
      <w:proofErr w:type="spellStart"/>
      <w:r w:rsidR="00571ABC">
        <w:rPr>
          <w:b/>
          <w:bCs/>
          <w:i/>
          <w:iCs/>
          <w:color w:val="1F497D" w:themeColor="text2"/>
          <w:sz w:val="26"/>
          <w:szCs w:val="24"/>
        </w:rPr>
        <w:t>Laudato</w:t>
      </w:r>
      <w:proofErr w:type="spellEnd"/>
      <w:r w:rsidR="00571ABC">
        <w:rPr>
          <w:b/>
          <w:bCs/>
          <w:i/>
          <w:iCs/>
          <w:color w:val="1F497D" w:themeColor="text2"/>
          <w:sz w:val="26"/>
          <w:szCs w:val="24"/>
        </w:rPr>
        <w:t xml:space="preserve"> </w:t>
      </w:r>
      <w:proofErr w:type="spellStart"/>
      <w:r w:rsidR="00571ABC">
        <w:rPr>
          <w:b/>
          <w:bCs/>
          <w:i/>
          <w:iCs/>
          <w:color w:val="1F497D" w:themeColor="text2"/>
          <w:sz w:val="26"/>
          <w:szCs w:val="24"/>
        </w:rPr>
        <w:t>s</w:t>
      </w:r>
      <w:r w:rsidRPr="00EE2AD5">
        <w:rPr>
          <w:b/>
          <w:bCs/>
          <w:i/>
          <w:iCs/>
          <w:color w:val="1F497D" w:themeColor="text2"/>
          <w:sz w:val="26"/>
          <w:szCs w:val="24"/>
        </w:rPr>
        <w:t>i</w:t>
      </w:r>
      <w:proofErr w:type="spellEnd"/>
      <w:r w:rsidRPr="00EE2AD5">
        <w:rPr>
          <w:b/>
          <w:bCs/>
          <w:i/>
          <w:iCs/>
          <w:color w:val="1F497D" w:themeColor="text2"/>
          <w:sz w:val="26"/>
          <w:szCs w:val="24"/>
        </w:rPr>
        <w:t xml:space="preserve">’ that speaks about what Pope Francis means by one single human family for the students to read, digest and then comment on. </w:t>
      </w:r>
    </w:p>
    <w:p w:rsidR="00EE2AD5" w:rsidRPr="00A81862" w:rsidRDefault="00EE2AD5" w:rsidP="00A81862">
      <w:pPr>
        <w:jc w:val="both"/>
        <w:rPr>
          <w:bCs/>
          <w:iCs/>
          <w:color w:val="1F497D" w:themeColor="text2"/>
          <w:sz w:val="26"/>
          <w:szCs w:val="24"/>
        </w:rPr>
      </w:pPr>
    </w:p>
    <w:p w:rsidR="006C399F" w:rsidRPr="00507AF6" w:rsidRDefault="00FC3ACC" w:rsidP="00A81862">
      <w:pPr>
        <w:jc w:val="both"/>
        <w:rPr>
          <w:b/>
          <w:bCs/>
          <w:caps/>
          <w:color w:val="1F497D" w:themeColor="text2"/>
          <w:sz w:val="32"/>
          <w:szCs w:val="24"/>
        </w:rPr>
      </w:pPr>
      <w:r w:rsidRPr="00507AF6">
        <w:rPr>
          <w:b/>
          <w:bCs/>
          <w:caps/>
          <w:color w:val="1F497D" w:themeColor="text2"/>
          <w:sz w:val="32"/>
          <w:szCs w:val="24"/>
        </w:rPr>
        <w:t>Some things to consider:</w:t>
      </w:r>
    </w:p>
    <w:p w:rsidR="007D2108" w:rsidRPr="0084545B" w:rsidRDefault="007D2108" w:rsidP="00A81862">
      <w:pPr>
        <w:jc w:val="both"/>
        <w:rPr>
          <w:bCs/>
          <w:caps/>
          <w:color w:val="1F497D" w:themeColor="text2"/>
          <w:sz w:val="14"/>
          <w:szCs w:val="24"/>
        </w:rPr>
      </w:pPr>
    </w:p>
    <w:p w:rsidR="00FC3ACC" w:rsidRPr="003C0D9F" w:rsidRDefault="00FC3ACC" w:rsidP="00A81862">
      <w:pPr>
        <w:pStyle w:val="ListParagraph"/>
        <w:numPr>
          <w:ilvl w:val="0"/>
          <w:numId w:val="13"/>
        </w:numPr>
        <w:spacing w:after="0" w:line="240" w:lineRule="auto"/>
        <w:ind w:left="360"/>
        <w:jc w:val="both"/>
        <w:rPr>
          <w:color w:val="1F497D" w:themeColor="text2"/>
          <w:sz w:val="26"/>
          <w:szCs w:val="24"/>
        </w:rPr>
      </w:pPr>
      <w:r w:rsidRPr="003C0D9F">
        <w:rPr>
          <w:color w:val="1F497D" w:themeColor="text2"/>
          <w:sz w:val="26"/>
          <w:szCs w:val="24"/>
        </w:rPr>
        <w:t>How do we communicate that we are a living Christian community?</w:t>
      </w:r>
    </w:p>
    <w:p w:rsidR="001F1E81" w:rsidRDefault="00FC3ACC" w:rsidP="00A81862">
      <w:pPr>
        <w:pStyle w:val="ListParagraph"/>
        <w:numPr>
          <w:ilvl w:val="0"/>
          <w:numId w:val="13"/>
        </w:numPr>
        <w:spacing w:after="0" w:line="240" w:lineRule="auto"/>
        <w:ind w:left="360"/>
        <w:jc w:val="both"/>
        <w:rPr>
          <w:color w:val="1F497D" w:themeColor="text2"/>
          <w:sz w:val="26"/>
          <w:szCs w:val="24"/>
        </w:rPr>
      </w:pPr>
      <w:r w:rsidRPr="003C0D9F">
        <w:rPr>
          <w:color w:val="1F497D" w:themeColor="text2"/>
          <w:sz w:val="26"/>
          <w:szCs w:val="24"/>
        </w:rPr>
        <w:t xml:space="preserve">How do we create and maintain a family identity within </w:t>
      </w:r>
      <w:r w:rsidR="001F1E81">
        <w:rPr>
          <w:color w:val="1F497D" w:themeColor="text2"/>
          <w:sz w:val="26"/>
          <w:szCs w:val="24"/>
        </w:rPr>
        <w:t>our</w:t>
      </w:r>
      <w:r w:rsidRPr="003C0D9F">
        <w:rPr>
          <w:color w:val="1F497D" w:themeColor="text2"/>
          <w:sz w:val="26"/>
          <w:szCs w:val="24"/>
        </w:rPr>
        <w:t xml:space="preserve"> </w:t>
      </w:r>
      <w:r w:rsidR="001F1E81">
        <w:rPr>
          <w:color w:val="1F497D" w:themeColor="text2"/>
          <w:sz w:val="26"/>
          <w:szCs w:val="24"/>
        </w:rPr>
        <w:t>school?</w:t>
      </w:r>
    </w:p>
    <w:p w:rsidR="001F1E81" w:rsidRDefault="001F1E81" w:rsidP="00A81862">
      <w:pPr>
        <w:pStyle w:val="ListParagraph"/>
        <w:numPr>
          <w:ilvl w:val="0"/>
          <w:numId w:val="13"/>
        </w:numPr>
        <w:spacing w:after="0" w:line="240" w:lineRule="auto"/>
        <w:ind w:left="360"/>
        <w:jc w:val="both"/>
        <w:rPr>
          <w:color w:val="1F497D" w:themeColor="text2"/>
          <w:sz w:val="26"/>
          <w:szCs w:val="24"/>
        </w:rPr>
      </w:pPr>
      <w:r>
        <w:rPr>
          <w:color w:val="1F497D" w:themeColor="text2"/>
          <w:sz w:val="26"/>
          <w:szCs w:val="24"/>
        </w:rPr>
        <w:t>How can we contribute to a strong school identity?</w:t>
      </w:r>
    </w:p>
    <w:p w:rsidR="001F1E81" w:rsidRDefault="001F1E81" w:rsidP="00A81862">
      <w:pPr>
        <w:pStyle w:val="ListParagraph"/>
        <w:numPr>
          <w:ilvl w:val="0"/>
          <w:numId w:val="13"/>
        </w:numPr>
        <w:spacing w:after="0" w:line="240" w:lineRule="auto"/>
        <w:ind w:left="360"/>
        <w:jc w:val="both"/>
        <w:rPr>
          <w:color w:val="1F497D" w:themeColor="text2"/>
          <w:sz w:val="26"/>
          <w:szCs w:val="24"/>
        </w:rPr>
      </w:pPr>
      <w:r>
        <w:rPr>
          <w:color w:val="1F497D" w:themeColor="text2"/>
          <w:sz w:val="26"/>
          <w:szCs w:val="24"/>
        </w:rPr>
        <w:t>What does One Human Family actually mean to you?</w:t>
      </w:r>
    </w:p>
    <w:p w:rsidR="00043B54" w:rsidRDefault="00043B54" w:rsidP="00A81862">
      <w:pPr>
        <w:jc w:val="both"/>
        <w:rPr>
          <w:b/>
          <w:bCs/>
          <w:color w:val="1F497D" w:themeColor="text2"/>
          <w:sz w:val="26"/>
          <w:szCs w:val="24"/>
        </w:rPr>
      </w:pPr>
    </w:p>
    <w:p w:rsidR="001F1E81" w:rsidRPr="001F1E81" w:rsidRDefault="001F1E81" w:rsidP="00A81862">
      <w:pPr>
        <w:jc w:val="both"/>
        <w:rPr>
          <w:b/>
          <w:bCs/>
          <w:color w:val="1F497D" w:themeColor="text2"/>
          <w:sz w:val="26"/>
          <w:szCs w:val="24"/>
        </w:rPr>
      </w:pPr>
      <w:r w:rsidRPr="001F1E81">
        <w:rPr>
          <w:b/>
          <w:bCs/>
          <w:color w:val="1F497D" w:themeColor="text2"/>
          <w:sz w:val="26"/>
          <w:szCs w:val="24"/>
        </w:rPr>
        <w:t>Please note that the Cephas Programme contains a module on the theme of “One Human Family”.</w:t>
      </w:r>
    </w:p>
    <w:p w:rsidR="003C0D9F" w:rsidRPr="00A81862" w:rsidRDefault="003C0D9F" w:rsidP="00A81862">
      <w:pPr>
        <w:rPr>
          <w:rFonts w:asciiTheme="minorHAnsi" w:hAnsiTheme="minorHAnsi"/>
          <w:color w:val="1F497D" w:themeColor="text2"/>
          <w:sz w:val="24"/>
          <w:szCs w:val="24"/>
        </w:rPr>
      </w:pPr>
    </w:p>
    <w:p w:rsidR="00B67B51" w:rsidRPr="00A81862" w:rsidRDefault="00B67B51" w:rsidP="00A81862">
      <w:pPr>
        <w:pStyle w:val="ListParagraph"/>
        <w:spacing w:after="0" w:line="240" w:lineRule="auto"/>
        <w:ind w:left="0"/>
        <w:jc w:val="both"/>
        <w:rPr>
          <w:b/>
          <w:bCs/>
          <w:color w:val="1F497D" w:themeColor="text2"/>
          <w:sz w:val="24"/>
          <w:szCs w:val="24"/>
        </w:rPr>
      </w:pPr>
    </w:p>
    <w:p w:rsidR="00FC3ACC" w:rsidRPr="00A74CC2" w:rsidRDefault="00FC3ACC" w:rsidP="00A81862">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4111" w:right="4109"/>
        <w:jc w:val="center"/>
        <w:rPr>
          <w:b/>
          <w:bCs/>
          <w:color w:val="FFFFFF" w:themeColor="background1"/>
          <w:spacing w:val="30"/>
          <w:sz w:val="32"/>
          <w:szCs w:val="24"/>
        </w:rPr>
      </w:pPr>
      <w:r w:rsidRPr="00A74CC2">
        <w:rPr>
          <w:b/>
          <w:bCs/>
          <w:color w:val="FFFFFF" w:themeColor="background1"/>
          <w:spacing w:val="30"/>
          <w:sz w:val="32"/>
          <w:szCs w:val="24"/>
        </w:rPr>
        <w:t>SLIDE 1</w:t>
      </w:r>
      <w:r w:rsidR="004E6C98">
        <w:rPr>
          <w:b/>
          <w:bCs/>
          <w:color w:val="FFFFFF" w:themeColor="background1"/>
          <w:spacing w:val="30"/>
          <w:sz w:val="32"/>
          <w:szCs w:val="24"/>
        </w:rPr>
        <w:t>3</w:t>
      </w:r>
    </w:p>
    <w:p w:rsidR="00FC3ACC" w:rsidRPr="00A74CC2" w:rsidRDefault="00FC3ACC" w:rsidP="00A81862">
      <w:pPr>
        <w:rPr>
          <w:bCs/>
          <w:iCs/>
          <w:color w:val="1F497D" w:themeColor="text2"/>
          <w:sz w:val="14"/>
          <w:szCs w:val="24"/>
        </w:rPr>
      </w:pPr>
    </w:p>
    <w:p w:rsidR="00FC3ACC" w:rsidRPr="00A74CC2" w:rsidRDefault="00FC3ACC" w:rsidP="00A81862">
      <w:pPr>
        <w:jc w:val="center"/>
        <w:rPr>
          <w:color w:val="1F497D" w:themeColor="text2"/>
          <w:sz w:val="32"/>
          <w:szCs w:val="24"/>
        </w:rPr>
      </w:pPr>
      <w:r w:rsidRPr="00A74CC2">
        <w:rPr>
          <w:b/>
          <w:bCs/>
          <w:iCs/>
          <w:color w:val="1F497D" w:themeColor="text2"/>
          <w:sz w:val="32"/>
          <w:szCs w:val="24"/>
        </w:rPr>
        <w:t>“PEACE I LEAVE YOU, MY PEACE I GIVE YOU” JN 14:27</w:t>
      </w:r>
    </w:p>
    <w:p w:rsidR="00FC3ACC" w:rsidRPr="00A74CC2" w:rsidRDefault="00FC3ACC" w:rsidP="00A81862">
      <w:pPr>
        <w:jc w:val="both"/>
        <w:rPr>
          <w:color w:val="1F497D" w:themeColor="text2"/>
          <w:sz w:val="24"/>
          <w:szCs w:val="24"/>
        </w:rPr>
      </w:pPr>
    </w:p>
    <w:p w:rsidR="00FC3ACC" w:rsidRPr="003F2316" w:rsidRDefault="00FC3ACC" w:rsidP="00A81862">
      <w:pPr>
        <w:jc w:val="both"/>
        <w:rPr>
          <w:color w:val="1F497D" w:themeColor="text2"/>
          <w:sz w:val="26"/>
          <w:szCs w:val="28"/>
        </w:rPr>
      </w:pPr>
      <w:r w:rsidRPr="003F2316">
        <w:rPr>
          <w:color w:val="1F497D" w:themeColor="text2"/>
          <w:sz w:val="26"/>
          <w:szCs w:val="28"/>
        </w:rPr>
        <w:t>Peace is the gift that Christ offers to humanity</w:t>
      </w:r>
      <w:r w:rsidR="00DE5965" w:rsidRPr="003F2316">
        <w:rPr>
          <w:color w:val="1F497D" w:themeColor="text2"/>
          <w:sz w:val="26"/>
          <w:szCs w:val="28"/>
        </w:rPr>
        <w:t xml:space="preserve">.  </w:t>
      </w:r>
      <w:r w:rsidRPr="003F2316">
        <w:rPr>
          <w:color w:val="1F497D" w:themeColor="text2"/>
          <w:sz w:val="26"/>
          <w:szCs w:val="28"/>
        </w:rPr>
        <w:t>A gift that we can all enjoy and share.</w:t>
      </w:r>
    </w:p>
    <w:p w:rsidR="00FC3ACC" w:rsidRPr="003F2316" w:rsidRDefault="00FC3ACC" w:rsidP="00A81862">
      <w:pPr>
        <w:jc w:val="both"/>
        <w:rPr>
          <w:color w:val="1F497D" w:themeColor="text2"/>
          <w:sz w:val="26"/>
          <w:szCs w:val="28"/>
        </w:rPr>
      </w:pPr>
    </w:p>
    <w:p w:rsidR="00FC3ACC" w:rsidRPr="003F2316" w:rsidRDefault="00FC3ACC" w:rsidP="00A81862">
      <w:pPr>
        <w:jc w:val="both"/>
        <w:rPr>
          <w:color w:val="1F497D" w:themeColor="text2"/>
          <w:sz w:val="26"/>
          <w:szCs w:val="28"/>
        </w:rPr>
      </w:pPr>
      <w:r w:rsidRPr="003F2316">
        <w:rPr>
          <w:color w:val="1F497D" w:themeColor="text2"/>
          <w:sz w:val="26"/>
          <w:szCs w:val="28"/>
        </w:rPr>
        <w:t>The peace of Christ that passes all understanding is such a tremendous gift, one that is yearned for and yet at times peace seems so fragile and difficult to achieve.</w:t>
      </w:r>
    </w:p>
    <w:p w:rsidR="00FC3ACC" w:rsidRPr="003F2316" w:rsidRDefault="00FC3ACC" w:rsidP="00A81862">
      <w:pPr>
        <w:jc w:val="both"/>
        <w:rPr>
          <w:color w:val="1F497D" w:themeColor="text2"/>
          <w:sz w:val="26"/>
          <w:szCs w:val="28"/>
        </w:rPr>
      </w:pPr>
    </w:p>
    <w:p w:rsidR="00FC3ACC" w:rsidRPr="003F2316" w:rsidRDefault="00FC3ACC" w:rsidP="00A81862">
      <w:pPr>
        <w:jc w:val="both"/>
        <w:rPr>
          <w:color w:val="1F497D" w:themeColor="text2"/>
          <w:sz w:val="26"/>
          <w:szCs w:val="28"/>
        </w:rPr>
      </w:pPr>
      <w:r w:rsidRPr="003F2316">
        <w:rPr>
          <w:color w:val="1F497D" w:themeColor="text2"/>
          <w:sz w:val="26"/>
          <w:szCs w:val="28"/>
        </w:rPr>
        <w:t>When we think of peace it can be viewed from so many different perspectives</w:t>
      </w:r>
      <w:r w:rsidR="00DE5965" w:rsidRPr="003F2316">
        <w:rPr>
          <w:color w:val="1F497D" w:themeColor="text2"/>
          <w:sz w:val="26"/>
          <w:szCs w:val="28"/>
        </w:rPr>
        <w:t xml:space="preserve">.  </w:t>
      </w:r>
      <w:r w:rsidRPr="003F2316">
        <w:rPr>
          <w:color w:val="1F497D" w:themeColor="text2"/>
          <w:sz w:val="26"/>
          <w:szCs w:val="28"/>
        </w:rPr>
        <w:t>There is peace – a cessation of violence and war; an inner peace that comes from acceptance, trust, love and faith, peace of mind, peace – a calmness, a sense that you are alone but not lonely or isolated.</w:t>
      </w:r>
    </w:p>
    <w:p w:rsidR="00A81862" w:rsidRDefault="00A81862">
      <w:pPr>
        <w:rPr>
          <w:color w:val="1F497D" w:themeColor="text2"/>
          <w:sz w:val="24"/>
          <w:szCs w:val="24"/>
        </w:rPr>
      </w:pPr>
      <w:r>
        <w:rPr>
          <w:color w:val="1F497D" w:themeColor="text2"/>
          <w:sz w:val="24"/>
          <w:szCs w:val="24"/>
        </w:rPr>
        <w:br w:type="page"/>
      </w:r>
    </w:p>
    <w:p w:rsidR="00FC3ACC" w:rsidRPr="00DD4E55" w:rsidRDefault="00EE2AD5" w:rsidP="00A81862">
      <w:pPr>
        <w:jc w:val="both"/>
        <w:rPr>
          <w:b/>
          <w:bCs/>
          <w:caps/>
          <w:color w:val="1F497D" w:themeColor="text2"/>
          <w:sz w:val="32"/>
          <w:szCs w:val="24"/>
        </w:rPr>
      </w:pPr>
      <w:r w:rsidRPr="00DD4E55">
        <w:rPr>
          <w:b/>
          <w:bCs/>
          <w:caps/>
          <w:color w:val="1F497D" w:themeColor="text2"/>
          <w:sz w:val="32"/>
          <w:szCs w:val="24"/>
        </w:rPr>
        <w:lastRenderedPageBreak/>
        <w:t>Suggested ideas</w:t>
      </w:r>
      <w:r w:rsidR="004F46C2" w:rsidRPr="00DD4E55">
        <w:rPr>
          <w:b/>
          <w:bCs/>
          <w:caps/>
          <w:color w:val="1F497D" w:themeColor="text2"/>
          <w:sz w:val="32"/>
          <w:szCs w:val="24"/>
        </w:rPr>
        <w:t>:</w:t>
      </w:r>
    </w:p>
    <w:p w:rsidR="00EE2AD5" w:rsidRPr="00EE2AD5" w:rsidRDefault="00EE2AD5" w:rsidP="00A81862">
      <w:pPr>
        <w:pStyle w:val="ListParagraph"/>
        <w:spacing w:after="0" w:line="240" w:lineRule="auto"/>
        <w:ind w:left="0"/>
        <w:rPr>
          <w:color w:val="1F497D" w:themeColor="text2"/>
          <w:sz w:val="14"/>
          <w:szCs w:val="24"/>
        </w:rPr>
      </w:pPr>
    </w:p>
    <w:p w:rsidR="00EE2AD5" w:rsidRDefault="00EE2AD5" w:rsidP="00A81862">
      <w:pPr>
        <w:pStyle w:val="ListParagraph"/>
        <w:numPr>
          <w:ilvl w:val="0"/>
          <w:numId w:val="14"/>
        </w:numPr>
        <w:spacing w:after="0" w:line="240" w:lineRule="auto"/>
        <w:ind w:left="360"/>
        <w:jc w:val="both"/>
        <w:rPr>
          <w:color w:val="1F497D" w:themeColor="text2"/>
          <w:sz w:val="26"/>
          <w:szCs w:val="24"/>
        </w:rPr>
      </w:pPr>
      <w:r>
        <w:rPr>
          <w:color w:val="1F497D" w:themeColor="text2"/>
          <w:sz w:val="26"/>
          <w:szCs w:val="24"/>
        </w:rPr>
        <w:t xml:space="preserve">Have a discussion around what students understand by peace. </w:t>
      </w:r>
      <w:r w:rsidR="0006443B">
        <w:rPr>
          <w:color w:val="1F497D" w:themeColor="text2"/>
          <w:sz w:val="26"/>
          <w:szCs w:val="24"/>
        </w:rPr>
        <w:t xml:space="preserve"> </w:t>
      </w:r>
      <w:r>
        <w:rPr>
          <w:color w:val="1F497D" w:themeColor="text2"/>
          <w:sz w:val="26"/>
          <w:szCs w:val="24"/>
        </w:rPr>
        <w:t>Place a large sheet of white paper on the floor, give each student a piece of paper, play some appropriate music and ask them to write a word or words that means peace to them.</w:t>
      </w:r>
      <w:r w:rsidR="0006443B">
        <w:rPr>
          <w:color w:val="1F497D" w:themeColor="text2"/>
          <w:sz w:val="26"/>
          <w:szCs w:val="24"/>
        </w:rPr>
        <w:t xml:space="preserve"> </w:t>
      </w:r>
      <w:r>
        <w:rPr>
          <w:color w:val="1F497D" w:themeColor="text2"/>
          <w:sz w:val="26"/>
          <w:szCs w:val="24"/>
        </w:rPr>
        <w:t xml:space="preserve"> After a suitable period of time invite them to come forward and put their word on the sheet and comment.</w:t>
      </w:r>
    </w:p>
    <w:p w:rsidR="00DD4E55" w:rsidRPr="00DD4E55" w:rsidRDefault="00DD4E55" w:rsidP="00DD4E55">
      <w:pPr>
        <w:pStyle w:val="ListParagraph"/>
        <w:spacing w:after="0" w:line="240" w:lineRule="auto"/>
        <w:ind w:left="360"/>
        <w:jc w:val="both"/>
        <w:rPr>
          <w:color w:val="1F497D" w:themeColor="text2"/>
          <w:sz w:val="14"/>
          <w:szCs w:val="24"/>
        </w:rPr>
      </w:pPr>
    </w:p>
    <w:p w:rsidR="00FC3ACC" w:rsidRDefault="00FC3ACC" w:rsidP="00A81862">
      <w:pPr>
        <w:pStyle w:val="ListParagraph"/>
        <w:numPr>
          <w:ilvl w:val="0"/>
          <w:numId w:val="14"/>
        </w:numPr>
        <w:spacing w:after="0" w:line="240" w:lineRule="auto"/>
        <w:ind w:left="360"/>
        <w:jc w:val="both"/>
        <w:rPr>
          <w:color w:val="1F497D" w:themeColor="text2"/>
          <w:sz w:val="26"/>
          <w:szCs w:val="24"/>
        </w:rPr>
      </w:pPr>
      <w:r w:rsidRPr="003F2316">
        <w:rPr>
          <w:color w:val="1F497D" w:themeColor="text2"/>
          <w:sz w:val="26"/>
          <w:szCs w:val="24"/>
        </w:rPr>
        <w:t>Are there messages of peace from scripture, literature, history, life etc displayed around the school?</w:t>
      </w:r>
    </w:p>
    <w:p w:rsidR="00DD4E55" w:rsidRPr="00DD4E55" w:rsidRDefault="00DD4E55" w:rsidP="00DD4E55">
      <w:pPr>
        <w:pStyle w:val="ListParagraph"/>
        <w:rPr>
          <w:color w:val="1F497D" w:themeColor="text2"/>
          <w:sz w:val="14"/>
          <w:szCs w:val="24"/>
        </w:rPr>
      </w:pPr>
    </w:p>
    <w:p w:rsidR="00EE2AD5" w:rsidRDefault="00EE2AD5" w:rsidP="00DD4E55">
      <w:pPr>
        <w:pStyle w:val="ListParagraph"/>
        <w:numPr>
          <w:ilvl w:val="0"/>
          <w:numId w:val="22"/>
        </w:numPr>
        <w:spacing w:after="0" w:line="240" w:lineRule="auto"/>
        <w:ind w:left="360"/>
        <w:jc w:val="both"/>
        <w:rPr>
          <w:color w:val="1F497D" w:themeColor="text2"/>
          <w:sz w:val="26"/>
          <w:szCs w:val="24"/>
        </w:rPr>
      </w:pPr>
      <w:r>
        <w:rPr>
          <w:color w:val="1F497D" w:themeColor="text2"/>
          <w:sz w:val="26"/>
          <w:szCs w:val="24"/>
        </w:rPr>
        <w:t xml:space="preserve">Invite the students to research </w:t>
      </w:r>
      <w:r w:rsidRPr="003F2316">
        <w:rPr>
          <w:color w:val="1F497D" w:themeColor="text2"/>
          <w:sz w:val="26"/>
          <w:szCs w:val="24"/>
        </w:rPr>
        <w:t xml:space="preserve">scripture, literature, history, life etc </w:t>
      </w:r>
      <w:r>
        <w:rPr>
          <w:color w:val="1F497D" w:themeColor="text2"/>
          <w:sz w:val="26"/>
          <w:szCs w:val="24"/>
        </w:rPr>
        <w:t xml:space="preserve">that give strong messages of peace. </w:t>
      </w:r>
      <w:r w:rsidR="00BF27FB">
        <w:rPr>
          <w:color w:val="1F497D" w:themeColor="text2"/>
          <w:sz w:val="26"/>
          <w:szCs w:val="24"/>
        </w:rPr>
        <w:t xml:space="preserve"> </w:t>
      </w:r>
      <w:r>
        <w:rPr>
          <w:color w:val="1F497D" w:themeColor="text2"/>
          <w:sz w:val="26"/>
          <w:szCs w:val="24"/>
        </w:rPr>
        <w:t>Take time to record and print them out and make this a powerful display around the school.</w:t>
      </w:r>
      <w:r w:rsidR="00BF27FB">
        <w:rPr>
          <w:color w:val="1F497D" w:themeColor="text2"/>
          <w:sz w:val="26"/>
          <w:szCs w:val="24"/>
        </w:rPr>
        <w:t xml:space="preserve"> </w:t>
      </w:r>
      <w:r>
        <w:rPr>
          <w:color w:val="1F497D" w:themeColor="text2"/>
          <w:sz w:val="26"/>
          <w:szCs w:val="24"/>
        </w:rPr>
        <w:t xml:space="preserve"> They can also</w:t>
      </w:r>
      <w:r w:rsidR="007F7706">
        <w:rPr>
          <w:color w:val="1F497D" w:themeColor="text2"/>
          <w:sz w:val="26"/>
          <w:szCs w:val="24"/>
        </w:rPr>
        <w:t xml:space="preserve"> </w:t>
      </w:r>
      <w:r>
        <w:rPr>
          <w:color w:val="1F497D" w:themeColor="text2"/>
          <w:sz w:val="26"/>
          <w:szCs w:val="24"/>
        </w:rPr>
        <w:t xml:space="preserve">do this </w:t>
      </w:r>
      <w:r w:rsidR="007F7706">
        <w:rPr>
          <w:color w:val="1F497D" w:themeColor="text2"/>
          <w:sz w:val="26"/>
          <w:szCs w:val="24"/>
        </w:rPr>
        <w:t>a</w:t>
      </w:r>
      <w:r>
        <w:rPr>
          <w:color w:val="1F497D" w:themeColor="text2"/>
          <w:sz w:val="26"/>
          <w:szCs w:val="24"/>
        </w:rPr>
        <w:t>s a medi</w:t>
      </w:r>
      <w:r w:rsidR="007F7706">
        <w:rPr>
          <w:color w:val="1F497D" w:themeColor="text2"/>
          <w:sz w:val="26"/>
          <w:szCs w:val="24"/>
        </w:rPr>
        <w:t>a</w:t>
      </w:r>
      <w:r>
        <w:rPr>
          <w:color w:val="1F497D" w:themeColor="text2"/>
          <w:sz w:val="26"/>
          <w:szCs w:val="24"/>
        </w:rPr>
        <w:t xml:space="preserve"> file exercise.</w:t>
      </w:r>
    </w:p>
    <w:p w:rsidR="00EE2AD5" w:rsidRPr="00A81862" w:rsidRDefault="00EE2AD5" w:rsidP="00A81862">
      <w:pPr>
        <w:pStyle w:val="ListParagraph"/>
        <w:spacing w:after="0" w:line="240" w:lineRule="auto"/>
        <w:ind w:left="0"/>
        <w:jc w:val="both"/>
        <w:rPr>
          <w:color w:val="1F497D" w:themeColor="text2"/>
          <w:sz w:val="24"/>
          <w:szCs w:val="24"/>
        </w:rPr>
      </w:pPr>
    </w:p>
    <w:p w:rsidR="003F2316" w:rsidRPr="00A81862" w:rsidRDefault="003F2316" w:rsidP="00A81862">
      <w:pPr>
        <w:rPr>
          <w:rFonts w:asciiTheme="minorHAnsi" w:hAnsiTheme="minorHAnsi"/>
          <w:color w:val="1F497D" w:themeColor="text2"/>
          <w:sz w:val="24"/>
          <w:szCs w:val="24"/>
        </w:rPr>
      </w:pPr>
    </w:p>
    <w:p w:rsidR="00FC3ACC" w:rsidRPr="00A74CC2" w:rsidRDefault="00FC3ACC" w:rsidP="00A81862">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4111" w:right="4109"/>
        <w:jc w:val="center"/>
        <w:rPr>
          <w:b/>
          <w:bCs/>
          <w:color w:val="FFFFFF" w:themeColor="background1"/>
          <w:spacing w:val="30"/>
          <w:sz w:val="32"/>
          <w:szCs w:val="24"/>
        </w:rPr>
      </w:pPr>
      <w:r w:rsidRPr="00A74CC2">
        <w:rPr>
          <w:b/>
          <w:bCs/>
          <w:color w:val="FFFFFF" w:themeColor="background1"/>
          <w:spacing w:val="30"/>
          <w:sz w:val="32"/>
          <w:szCs w:val="24"/>
        </w:rPr>
        <w:t>SLIDE 1</w:t>
      </w:r>
      <w:r w:rsidR="004E6C98">
        <w:rPr>
          <w:b/>
          <w:bCs/>
          <w:color w:val="FFFFFF" w:themeColor="background1"/>
          <w:spacing w:val="30"/>
          <w:sz w:val="32"/>
          <w:szCs w:val="24"/>
        </w:rPr>
        <w:t>4</w:t>
      </w:r>
    </w:p>
    <w:p w:rsidR="00FC3ACC" w:rsidRPr="00A74CC2" w:rsidRDefault="00FC3ACC" w:rsidP="00A81862">
      <w:pPr>
        <w:rPr>
          <w:b/>
          <w:bCs/>
          <w:color w:val="1F497D" w:themeColor="text2"/>
          <w:sz w:val="14"/>
          <w:szCs w:val="24"/>
        </w:rPr>
      </w:pPr>
    </w:p>
    <w:p w:rsidR="00FC3ACC" w:rsidRPr="00A74CC2" w:rsidRDefault="00FC3ACC" w:rsidP="00A81862">
      <w:pPr>
        <w:jc w:val="center"/>
        <w:rPr>
          <w:color w:val="1F497D" w:themeColor="text2"/>
          <w:sz w:val="32"/>
          <w:szCs w:val="24"/>
        </w:rPr>
      </w:pPr>
      <w:r w:rsidRPr="00A74CC2">
        <w:rPr>
          <w:b/>
          <w:bCs/>
          <w:color w:val="1F497D" w:themeColor="text2"/>
          <w:sz w:val="32"/>
          <w:szCs w:val="24"/>
        </w:rPr>
        <w:t>CARE FOR CREATION</w:t>
      </w:r>
    </w:p>
    <w:p w:rsidR="00FC3ACC" w:rsidRPr="00A74CC2" w:rsidRDefault="00FC3ACC" w:rsidP="00A81862">
      <w:pPr>
        <w:jc w:val="both"/>
        <w:rPr>
          <w:color w:val="1F497D" w:themeColor="text2"/>
          <w:sz w:val="24"/>
          <w:szCs w:val="24"/>
        </w:rPr>
      </w:pPr>
    </w:p>
    <w:p w:rsidR="00FC3ACC" w:rsidRPr="003F2316" w:rsidRDefault="00FC3ACC" w:rsidP="00CE4025">
      <w:pPr>
        <w:jc w:val="both"/>
        <w:rPr>
          <w:color w:val="1F497D" w:themeColor="text2"/>
          <w:sz w:val="26"/>
          <w:szCs w:val="24"/>
        </w:rPr>
      </w:pPr>
      <w:r w:rsidRPr="003F2316">
        <w:rPr>
          <w:color w:val="1F497D" w:themeColor="text2"/>
          <w:sz w:val="26"/>
          <w:szCs w:val="24"/>
        </w:rPr>
        <w:t>There are so many resources that assist in the promotion of care for creation</w:t>
      </w:r>
      <w:r w:rsidR="00DE5965" w:rsidRPr="003F2316">
        <w:rPr>
          <w:color w:val="1F497D" w:themeColor="text2"/>
          <w:sz w:val="26"/>
          <w:szCs w:val="24"/>
        </w:rPr>
        <w:t xml:space="preserve">.  </w:t>
      </w:r>
      <w:r w:rsidRPr="003F2316">
        <w:rPr>
          <w:color w:val="1F497D" w:themeColor="text2"/>
          <w:sz w:val="26"/>
          <w:szCs w:val="24"/>
        </w:rPr>
        <w:t>It is worth taking time to connect the message of care for the planet, our common home, with the message of Christ and the writings of the Church</w:t>
      </w:r>
      <w:r w:rsidR="00DE5965" w:rsidRPr="003F2316">
        <w:rPr>
          <w:color w:val="1F497D" w:themeColor="text2"/>
          <w:sz w:val="26"/>
          <w:szCs w:val="24"/>
        </w:rPr>
        <w:t xml:space="preserve">.  </w:t>
      </w:r>
      <w:r w:rsidRPr="003F2316">
        <w:rPr>
          <w:color w:val="1F497D" w:themeColor="text2"/>
          <w:sz w:val="26"/>
          <w:szCs w:val="24"/>
        </w:rPr>
        <w:t>The ecology message is not a new message, it is found in the Book of Genesis when humanity is charged with the role of responsible stewardship.</w:t>
      </w:r>
    </w:p>
    <w:p w:rsidR="00FC3ACC" w:rsidRPr="003F2316" w:rsidRDefault="00FC3ACC" w:rsidP="00CE4025">
      <w:pPr>
        <w:jc w:val="both"/>
        <w:rPr>
          <w:color w:val="1F497D" w:themeColor="text2"/>
          <w:sz w:val="26"/>
          <w:szCs w:val="24"/>
        </w:rPr>
      </w:pPr>
    </w:p>
    <w:p w:rsidR="00FC3ACC" w:rsidRPr="003F2316" w:rsidRDefault="00FC3ACC" w:rsidP="00CE4025">
      <w:pPr>
        <w:jc w:val="both"/>
        <w:rPr>
          <w:color w:val="1F497D" w:themeColor="text2"/>
          <w:sz w:val="26"/>
          <w:szCs w:val="24"/>
        </w:rPr>
      </w:pPr>
      <w:r w:rsidRPr="003F2316">
        <w:rPr>
          <w:color w:val="1F497D" w:themeColor="text2"/>
          <w:sz w:val="26"/>
          <w:szCs w:val="24"/>
        </w:rPr>
        <w:t xml:space="preserve">But we speak to </w:t>
      </w:r>
      <w:r w:rsidRPr="003F2316">
        <w:rPr>
          <w:b/>
          <w:bCs/>
          <w:color w:val="1F497D" w:themeColor="text2"/>
          <w:sz w:val="26"/>
          <w:szCs w:val="24"/>
        </w:rPr>
        <w:t>Generation Now</w:t>
      </w:r>
      <w:r w:rsidRPr="003F2316">
        <w:rPr>
          <w:color w:val="1F497D" w:themeColor="text2"/>
          <w:sz w:val="26"/>
          <w:szCs w:val="24"/>
        </w:rPr>
        <w:t xml:space="preserve"> and we speak on the importance of the need to truly care for all of creation.</w:t>
      </w:r>
    </w:p>
    <w:p w:rsidR="00FC3ACC" w:rsidRPr="003F2316" w:rsidRDefault="00FC3ACC" w:rsidP="00CE4025">
      <w:pPr>
        <w:jc w:val="both"/>
        <w:rPr>
          <w:color w:val="1F497D" w:themeColor="text2"/>
          <w:sz w:val="26"/>
          <w:szCs w:val="24"/>
        </w:rPr>
      </w:pPr>
    </w:p>
    <w:p w:rsidR="00D632CD" w:rsidRPr="00D632CD" w:rsidRDefault="00FC3ACC" w:rsidP="00CE4025">
      <w:pPr>
        <w:jc w:val="both"/>
        <w:rPr>
          <w:rFonts w:asciiTheme="minorHAnsi" w:eastAsia="Times New Roman" w:hAnsiTheme="minorHAnsi" w:cs="Times New Roman"/>
          <w:color w:val="1F497D" w:themeColor="text2"/>
          <w:sz w:val="26"/>
          <w:szCs w:val="24"/>
          <w:lang w:eastAsia="en-GB"/>
        </w:rPr>
      </w:pPr>
      <w:r w:rsidRPr="00CE4025">
        <w:rPr>
          <w:color w:val="1F497D" w:themeColor="text2"/>
          <w:sz w:val="26"/>
          <w:szCs w:val="24"/>
        </w:rPr>
        <w:t>When doing this from a Catholic Social Teaching perspective, the focus is not purely on cam</w:t>
      </w:r>
      <w:r w:rsidRPr="00CE4025">
        <w:rPr>
          <w:rFonts w:asciiTheme="minorHAnsi" w:hAnsiTheme="minorHAnsi"/>
          <w:color w:val="1F497D" w:themeColor="text2"/>
          <w:sz w:val="26"/>
          <w:szCs w:val="24"/>
        </w:rPr>
        <w:t xml:space="preserve">paigns and advocacy, important as they are, but more </w:t>
      </w:r>
      <w:r w:rsidR="00CE4025" w:rsidRPr="00CE4025">
        <w:rPr>
          <w:rFonts w:asciiTheme="minorHAnsi" w:hAnsiTheme="minorHAnsi"/>
          <w:color w:val="1F497D" w:themeColor="text2"/>
          <w:sz w:val="26"/>
          <w:szCs w:val="24"/>
        </w:rPr>
        <w:t>w</w:t>
      </w:r>
      <w:r w:rsidR="00D632CD" w:rsidRPr="00D632CD">
        <w:rPr>
          <w:rFonts w:asciiTheme="minorHAnsi" w:eastAsia="Times New Roman" w:hAnsiTheme="minorHAnsi" w:cs="Times New Roman"/>
          <w:color w:val="1F497D" w:themeColor="text2"/>
          <w:sz w:val="26"/>
          <w:szCs w:val="24"/>
          <w:lang w:eastAsia="en-GB"/>
        </w:rPr>
        <w:t>hy is it necessary for humans to adopt a more caring and sustained attitude and approach to looking after planet earth?</w:t>
      </w:r>
    </w:p>
    <w:p w:rsidR="00D632CD" w:rsidRPr="00D632CD" w:rsidRDefault="00D632CD" w:rsidP="00CE4025">
      <w:pPr>
        <w:jc w:val="both"/>
        <w:rPr>
          <w:rFonts w:asciiTheme="minorHAnsi" w:eastAsia="Times New Roman" w:hAnsiTheme="minorHAnsi" w:cs="Times New Roman"/>
          <w:color w:val="1F497D" w:themeColor="text2"/>
          <w:sz w:val="26"/>
          <w:szCs w:val="24"/>
          <w:lang w:eastAsia="en-GB"/>
        </w:rPr>
      </w:pPr>
    </w:p>
    <w:p w:rsidR="00D632CD" w:rsidRPr="00D632CD" w:rsidRDefault="00D632CD" w:rsidP="00CE4025">
      <w:pPr>
        <w:jc w:val="both"/>
        <w:rPr>
          <w:rFonts w:asciiTheme="minorHAnsi" w:eastAsia="Times New Roman" w:hAnsiTheme="minorHAnsi" w:cs="Times New Roman"/>
          <w:color w:val="1F497D" w:themeColor="text2"/>
          <w:sz w:val="26"/>
          <w:szCs w:val="24"/>
          <w:lang w:eastAsia="en-GB"/>
        </w:rPr>
      </w:pPr>
      <w:r w:rsidRPr="00D632CD">
        <w:rPr>
          <w:rFonts w:asciiTheme="minorHAnsi" w:eastAsia="Times New Roman" w:hAnsiTheme="minorHAnsi" w:cs="Times New Roman"/>
          <w:color w:val="1F497D" w:themeColor="text2"/>
          <w:sz w:val="26"/>
          <w:szCs w:val="24"/>
          <w:lang w:eastAsia="en-GB"/>
        </w:rPr>
        <w:t>Eco education has been delivered in schools for many decades</w:t>
      </w:r>
      <w:r w:rsidR="00235E23">
        <w:rPr>
          <w:rFonts w:asciiTheme="minorHAnsi" w:eastAsia="Times New Roman" w:hAnsiTheme="minorHAnsi" w:cs="Times New Roman"/>
          <w:color w:val="1F497D" w:themeColor="text2"/>
          <w:sz w:val="26"/>
          <w:szCs w:val="24"/>
          <w:lang w:eastAsia="en-GB"/>
        </w:rPr>
        <w:t>,</w:t>
      </w:r>
      <w:r w:rsidRPr="00D632CD">
        <w:rPr>
          <w:rFonts w:asciiTheme="minorHAnsi" w:eastAsia="Times New Roman" w:hAnsiTheme="minorHAnsi" w:cs="Times New Roman"/>
          <w:color w:val="1F497D" w:themeColor="text2"/>
          <w:sz w:val="26"/>
          <w:szCs w:val="24"/>
          <w:lang w:eastAsia="en-GB"/>
        </w:rPr>
        <w:t xml:space="preserve"> so why d</w:t>
      </w:r>
      <w:r w:rsidR="00235E23">
        <w:rPr>
          <w:rFonts w:asciiTheme="minorHAnsi" w:eastAsia="Times New Roman" w:hAnsiTheme="minorHAnsi" w:cs="Times New Roman"/>
          <w:color w:val="1F497D" w:themeColor="text2"/>
          <w:sz w:val="26"/>
          <w:szCs w:val="24"/>
          <w:lang w:eastAsia="en-GB"/>
        </w:rPr>
        <w:t>o</w:t>
      </w:r>
      <w:r w:rsidRPr="00D632CD">
        <w:rPr>
          <w:rFonts w:asciiTheme="minorHAnsi" w:eastAsia="Times New Roman" w:hAnsiTheme="minorHAnsi" w:cs="Times New Roman"/>
          <w:color w:val="1F497D" w:themeColor="text2"/>
          <w:sz w:val="26"/>
          <w:szCs w:val="24"/>
          <w:lang w:eastAsia="en-GB"/>
        </w:rPr>
        <w:t xml:space="preserve"> you think issues such as the incorrect disposal of litter, environmental damage and mismanagement of the world's precious resources continues?</w:t>
      </w:r>
    </w:p>
    <w:p w:rsidR="00D632CD" w:rsidRPr="00CE4025" w:rsidRDefault="00D632CD" w:rsidP="00CE4025">
      <w:pPr>
        <w:jc w:val="both"/>
        <w:rPr>
          <w:rFonts w:asciiTheme="minorHAnsi" w:hAnsiTheme="minorHAnsi"/>
          <w:color w:val="1F497D" w:themeColor="text2"/>
          <w:sz w:val="26"/>
          <w:szCs w:val="24"/>
        </w:rPr>
      </w:pPr>
    </w:p>
    <w:p w:rsidR="00FC3ACC" w:rsidRPr="003F2316" w:rsidRDefault="00FC3ACC" w:rsidP="00CE4025">
      <w:pPr>
        <w:pStyle w:val="ListParagraph"/>
        <w:spacing w:after="0" w:line="240" w:lineRule="auto"/>
        <w:ind w:left="0"/>
        <w:jc w:val="both"/>
        <w:rPr>
          <w:color w:val="1F497D" w:themeColor="text2"/>
          <w:sz w:val="26"/>
          <w:szCs w:val="24"/>
        </w:rPr>
      </w:pPr>
      <w:r w:rsidRPr="00CE4025">
        <w:rPr>
          <w:bCs/>
          <w:color w:val="1F497D" w:themeColor="text2"/>
          <w:sz w:val="26"/>
          <w:szCs w:val="24"/>
        </w:rPr>
        <w:t xml:space="preserve">Take </w:t>
      </w:r>
      <w:r w:rsidRPr="003F2316">
        <w:rPr>
          <w:bCs/>
          <w:color w:val="1F497D" w:themeColor="text2"/>
          <w:sz w:val="26"/>
          <w:szCs w:val="24"/>
        </w:rPr>
        <w:t>some time to think through what the school is doing in terms of caring for the planet and for promoting within students, a culture of doing things in a better and more sustainable way.</w:t>
      </w:r>
    </w:p>
    <w:p w:rsidR="00A81862" w:rsidRDefault="00A81862">
      <w:pPr>
        <w:rPr>
          <w:b/>
          <w:bCs/>
          <w:color w:val="1F497D" w:themeColor="text2"/>
          <w:sz w:val="32"/>
          <w:szCs w:val="24"/>
        </w:rPr>
      </w:pPr>
      <w:r>
        <w:rPr>
          <w:b/>
          <w:bCs/>
          <w:color w:val="1F497D" w:themeColor="text2"/>
          <w:sz w:val="32"/>
          <w:szCs w:val="24"/>
        </w:rPr>
        <w:br w:type="page"/>
      </w:r>
    </w:p>
    <w:p w:rsidR="00FC3ACC" w:rsidRPr="00BF26DD" w:rsidRDefault="00FC3ACC" w:rsidP="00A81862">
      <w:pPr>
        <w:rPr>
          <w:b/>
          <w:bCs/>
          <w:caps/>
          <w:color w:val="1F497D" w:themeColor="text2"/>
          <w:sz w:val="32"/>
          <w:szCs w:val="24"/>
        </w:rPr>
      </w:pPr>
      <w:r w:rsidRPr="00BF26DD">
        <w:rPr>
          <w:b/>
          <w:bCs/>
          <w:caps/>
          <w:color w:val="1F497D" w:themeColor="text2"/>
          <w:sz w:val="32"/>
          <w:szCs w:val="24"/>
        </w:rPr>
        <w:lastRenderedPageBreak/>
        <w:t>Consider:</w:t>
      </w:r>
    </w:p>
    <w:p w:rsidR="00A81862" w:rsidRPr="00A81862" w:rsidRDefault="00A81862" w:rsidP="00A81862">
      <w:pPr>
        <w:rPr>
          <w:bCs/>
          <w:color w:val="1F497D" w:themeColor="text2"/>
          <w:sz w:val="14"/>
          <w:szCs w:val="24"/>
        </w:rPr>
      </w:pPr>
    </w:p>
    <w:p w:rsidR="003A7826" w:rsidRPr="003A7826" w:rsidRDefault="003A7826" w:rsidP="00A81862">
      <w:pPr>
        <w:pStyle w:val="ListParagraph"/>
        <w:numPr>
          <w:ilvl w:val="0"/>
          <w:numId w:val="15"/>
        </w:numPr>
        <w:spacing w:after="0" w:line="240" w:lineRule="auto"/>
        <w:ind w:left="360"/>
        <w:jc w:val="both"/>
        <w:rPr>
          <w:color w:val="1F497D" w:themeColor="text2"/>
          <w:sz w:val="28"/>
          <w:szCs w:val="24"/>
        </w:rPr>
      </w:pPr>
      <w:r w:rsidRPr="003A7826">
        <w:rPr>
          <w:color w:val="1F497D" w:themeColor="text2"/>
          <w:sz w:val="28"/>
          <w:szCs w:val="24"/>
        </w:rPr>
        <w:t>I</w:t>
      </w:r>
      <w:r w:rsidRPr="003A7826">
        <w:rPr>
          <w:bCs/>
          <w:color w:val="1F497D" w:themeColor="text2"/>
          <w:sz w:val="26"/>
          <w:szCs w:val="24"/>
        </w:rPr>
        <w:t>nvite the students to consider ways that they can lead an agreed initiative that can promote care for the school environment.</w:t>
      </w:r>
    </w:p>
    <w:p w:rsidR="00FC3ACC" w:rsidRPr="003F2316" w:rsidRDefault="00FC3ACC" w:rsidP="00A81862">
      <w:pPr>
        <w:pStyle w:val="ListParagraph"/>
        <w:numPr>
          <w:ilvl w:val="0"/>
          <w:numId w:val="15"/>
        </w:numPr>
        <w:spacing w:after="0" w:line="240" w:lineRule="auto"/>
        <w:ind w:left="360"/>
        <w:jc w:val="both"/>
        <w:rPr>
          <w:color w:val="1F497D" w:themeColor="text2"/>
          <w:sz w:val="26"/>
          <w:szCs w:val="24"/>
        </w:rPr>
      </w:pPr>
      <w:r w:rsidRPr="003F2316">
        <w:rPr>
          <w:color w:val="1F497D" w:themeColor="text2"/>
          <w:sz w:val="26"/>
          <w:szCs w:val="24"/>
        </w:rPr>
        <w:t>If your school has been awarded the Eco Flag</w:t>
      </w:r>
      <w:r w:rsidR="00532095" w:rsidRPr="003F2316">
        <w:rPr>
          <w:color w:val="1F497D" w:themeColor="text2"/>
          <w:sz w:val="26"/>
          <w:szCs w:val="24"/>
        </w:rPr>
        <w:t>,</w:t>
      </w:r>
      <w:r w:rsidRPr="003F2316">
        <w:rPr>
          <w:color w:val="1F497D" w:themeColor="text2"/>
          <w:sz w:val="26"/>
          <w:szCs w:val="24"/>
        </w:rPr>
        <w:t xml:space="preserve"> what have the noticeable changes been in terms of the pupil</w:t>
      </w:r>
      <w:r w:rsidR="002043D8" w:rsidRPr="003F2316">
        <w:rPr>
          <w:color w:val="1F497D" w:themeColor="text2"/>
          <w:sz w:val="26"/>
          <w:szCs w:val="24"/>
        </w:rPr>
        <w:t xml:space="preserve">s’ </w:t>
      </w:r>
      <w:r w:rsidRPr="003F2316">
        <w:rPr>
          <w:color w:val="1F497D" w:themeColor="text2"/>
          <w:sz w:val="26"/>
          <w:szCs w:val="24"/>
        </w:rPr>
        <w:t>understanding of caring for creation?</w:t>
      </w:r>
    </w:p>
    <w:p w:rsidR="00FC3ACC" w:rsidRPr="003F2316" w:rsidRDefault="00FC3ACC" w:rsidP="00A81862">
      <w:pPr>
        <w:pStyle w:val="ListParagraph"/>
        <w:numPr>
          <w:ilvl w:val="0"/>
          <w:numId w:val="15"/>
        </w:numPr>
        <w:spacing w:after="0" w:line="240" w:lineRule="auto"/>
        <w:ind w:left="360"/>
        <w:jc w:val="both"/>
        <w:rPr>
          <w:color w:val="1F497D" w:themeColor="text2"/>
          <w:sz w:val="26"/>
          <w:szCs w:val="24"/>
        </w:rPr>
      </w:pPr>
      <w:r w:rsidRPr="003F2316">
        <w:rPr>
          <w:color w:val="1F497D" w:themeColor="text2"/>
          <w:sz w:val="26"/>
          <w:szCs w:val="24"/>
        </w:rPr>
        <w:t>Do the pupils/students see care for creation as a purely ecological issue</w:t>
      </w:r>
      <w:r w:rsidR="00BF26DD">
        <w:rPr>
          <w:color w:val="1F497D" w:themeColor="text2"/>
          <w:sz w:val="26"/>
          <w:szCs w:val="24"/>
        </w:rPr>
        <w:t>,</w:t>
      </w:r>
      <w:r w:rsidRPr="003F2316">
        <w:rPr>
          <w:color w:val="1F497D" w:themeColor="text2"/>
          <w:sz w:val="26"/>
          <w:szCs w:val="24"/>
        </w:rPr>
        <w:t xml:space="preserve"> or do you think they see caring for creation as a responsibility that God has placed on humans and that we are called to use all our skills, talents and abilities to care for the gift of this creation?</w:t>
      </w:r>
    </w:p>
    <w:p w:rsidR="00FC3ACC" w:rsidRPr="00A74CC2" w:rsidRDefault="00FC3ACC" w:rsidP="00A81862">
      <w:pPr>
        <w:jc w:val="both"/>
        <w:rPr>
          <w:color w:val="1F497D" w:themeColor="text2"/>
          <w:sz w:val="24"/>
          <w:szCs w:val="24"/>
        </w:rPr>
      </w:pPr>
    </w:p>
    <w:p w:rsidR="00FC3ACC" w:rsidRPr="00A74CC2" w:rsidRDefault="00FC3ACC" w:rsidP="00A81862">
      <w:pPr>
        <w:jc w:val="both"/>
        <w:rPr>
          <w:color w:val="1F497D" w:themeColor="text2"/>
          <w:sz w:val="24"/>
          <w:szCs w:val="24"/>
        </w:rPr>
      </w:pPr>
    </w:p>
    <w:p w:rsidR="00FC3ACC" w:rsidRPr="00A74CC2" w:rsidRDefault="00FC3ACC" w:rsidP="00A81862">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1F497D" w:themeFill="text2"/>
        <w:ind w:left="4111" w:right="4109"/>
        <w:jc w:val="center"/>
        <w:rPr>
          <w:b/>
          <w:bCs/>
          <w:color w:val="FFFFFF" w:themeColor="background1"/>
          <w:spacing w:val="30"/>
          <w:sz w:val="32"/>
          <w:szCs w:val="24"/>
        </w:rPr>
      </w:pPr>
      <w:r w:rsidRPr="00A74CC2">
        <w:rPr>
          <w:b/>
          <w:bCs/>
          <w:color w:val="FFFFFF" w:themeColor="background1"/>
          <w:spacing w:val="30"/>
          <w:sz w:val="32"/>
          <w:szCs w:val="24"/>
        </w:rPr>
        <w:t>SLIDE 1</w:t>
      </w:r>
      <w:r w:rsidR="004E6C98">
        <w:rPr>
          <w:b/>
          <w:bCs/>
          <w:color w:val="FFFFFF" w:themeColor="background1"/>
          <w:spacing w:val="30"/>
          <w:sz w:val="32"/>
          <w:szCs w:val="24"/>
        </w:rPr>
        <w:t>5</w:t>
      </w:r>
    </w:p>
    <w:p w:rsidR="00FC3ACC" w:rsidRPr="00A74CC2" w:rsidRDefault="00FC3ACC" w:rsidP="00A81862">
      <w:pPr>
        <w:jc w:val="both"/>
        <w:rPr>
          <w:b/>
          <w:bCs/>
          <w:color w:val="1F497D" w:themeColor="text2"/>
          <w:sz w:val="14"/>
          <w:szCs w:val="24"/>
        </w:rPr>
      </w:pPr>
    </w:p>
    <w:p w:rsidR="00FC3ACC" w:rsidRPr="00A74CC2" w:rsidRDefault="00FC3ACC" w:rsidP="00A81862">
      <w:pPr>
        <w:ind w:left="1701" w:right="1841"/>
        <w:jc w:val="both"/>
        <w:rPr>
          <w:color w:val="1F497D" w:themeColor="text2"/>
          <w:sz w:val="24"/>
          <w:szCs w:val="24"/>
        </w:rPr>
      </w:pPr>
      <w:r w:rsidRPr="00A74CC2">
        <w:rPr>
          <w:b/>
          <w:bCs/>
          <w:color w:val="1F497D" w:themeColor="text2"/>
          <w:sz w:val="32"/>
          <w:szCs w:val="24"/>
        </w:rPr>
        <w:t>As we conclude our session looking at the meaning of Catholic Social Teaching, I invite you to Pray.</w:t>
      </w:r>
    </w:p>
    <w:p w:rsidR="00FC3ACC" w:rsidRPr="00A74CC2" w:rsidRDefault="00FC3ACC" w:rsidP="00A81862">
      <w:pPr>
        <w:jc w:val="both"/>
        <w:rPr>
          <w:color w:val="1F497D" w:themeColor="text2"/>
          <w:sz w:val="24"/>
          <w:szCs w:val="24"/>
        </w:rPr>
      </w:pPr>
    </w:p>
    <w:p w:rsidR="00753EA5" w:rsidRPr="00A74CC2" w:rsidRDefault="00753EA5" w:rsidP="00A81862">
      <w:pPr>
        <w:rPr>
          <w:color w:val="1F497D" w:themeColor="text2"/>
        </w:rPr>
      </w:pPr>
    </w:p>
    <w:sectPr w:rsidR="00753EA5" w:rsidRPr="00A74CC2" w:rsidSect="00753EA5">
      <w:headerReference w:type="default" r:id="rId12"/>
      <w:footerReference w:type="default" r:id="rId13"/>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612" w:rsidRDefault="00212612" w:rsidP="00F92AEA">
      <w:r>
        <w:separator/>
      </w:r>
    </w:p>
  </w:endnote>
  <w:endnote w:type="continuationSeparator" w:id="0">
    <w:p w:rsidR="00212612" w:rsidRDefault="00212612" w:rsidP="00F92A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8F" w:rsidRPr="009C6117" w:rsidRDefault="00E04A5E" w:rsidP="009C6117">
    <w:pPr>
      <w:pStyle w:val="Footer"/>
      <w:pBdr>
        <w:top w:val="single" w:sz="4" w:space="1" w:color="1F497D" w:themeColor="text2"/>
      </w:pBdr>
      <w:rPr>
        <w:color w:val="1F497D" w:themeColor="text2"/>
      </w:rPr>
    </w:pPr>
    <w:r w:rsidRPr="009C6117">
      <w:rPr>
        <w:noProof/>
        <w:color w:val="1F497D" w:themeColor="text2"/>
      </w:rPr>
      <w:t>Do</w:t>
    </w:r>
    <w:r w:rsidR="00232B8F" w:rsidRPr="009C6117">
      <w:rPr>
        <w:noProof/>
        <w:color w:val="1F497D" w:themeColor="text2"/>
      </w:rPr>
      <w:t>wn and Connor Catholic Schools’ Support Servic</w:t>
    </w:r>
    <w:r w:rsidRPr="009C6117">
      <w:rPr>
        <w:noProof/>
        <w:color w:val="1F497D" w:themeColor="text2"/>
      </w:rPr>
      <w:t>e</w:t>
    </w:r>
    <w:r w:rsidR="00232B8F" w:rsidRPr="009C6117">
      <w:rPr>
        <w:noProof/>
        <w:color w:val="1F497D" w:themeColor="text2"/>
      </w:rPr>
      <w:tab/>
    </w:r>
    <w:r w:rsidR="00232B8F" w:rsidRPr="009C6117">
      <w:rPr>
        <w:noProof/>
        <w:color w:val="1F497D" w:themeColor="text2"/>
      </w:rPr>
      <w:tab/>
    </w:r>
    <w:sdt>
      <w:sdtPr>
        <w:rPr>
          <w:color w:val="1F497D" w:themeColor="text2"/>
        </w:rPr>
        <w:id w:val="8349369"/>
        <w:docPartObj>
          <w:docPartGallery w:val="Page Numbers (Bottom of Page)"/>
          <w:docPartUnique/>
        </w:docPartObj>
      </w:sdtPr>
      <w:sdtContent>
        <w:r w:rsidR="00F83B29" w:rsidRPr="009C6117">
          <w:rPr>
            <w:color w:val="1F497D" w:themeColor="text2"/>
          </w:rPr>
          <w:fldChar w:fldCharType="begin"/>
        </w:r>
        <w:r w:rsidR="00232B8F" w:rsidRPr="009C6117">
          <w:rPr>
            <w:color w:val="1F497D" w:themeColor="text2"/>
          </w:rPr>
          <w:instrText xml:space="preserve"> PAGE   \* MERGEFORMAT </w:instrText>
        </w:r>
        <w:r w:rsidR="00F83B29" w:rsidRPr="009C6117">
          <w:rPr>
            <w:color w:val="1F497D" w:themeColor="text2"/>
          </w:rPr>
          <w:fldChar w:fldCharType="separate"/>
        </w:r>
        <w:r w:rsidR="00571ABC">
          <w:rPr>
            <w:noProof/>
            <w:color w:val="1F497D" w:themeColor="text2"/>
          </w:rPr>
          <w:t>9</w:t>
        </w:r>
        <w:r w:rsidR="00F83B29" w:rsidRPr="009C6117">
          <w:rPr>
            <w:color w:val="1F497D" w:themeColor="text2"/>
          </w:rPr>
          <w:fldChar w:fldCharType="end"/>
        </w:r>
      </w:sdtContent>
    </w:sdt>
  </w:p>
  <w:p w:rsidR="00F92AEA" w:rsidRDefault="00F92A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612" w:rsidRDefault="00212612" w:rsidP="00F92AEA">
      <w:r>
        <w:separator/>
      </w:r>
    </w:p>
  </w:footnote>
  <w:footnote w:type="continuationSeparator" w:id="0">
    <w:p w:rsidR="00212612" w:rsidRDefault="00212612" w:rsidP="00F92A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AEA" w:rsidRPr="00E03B3E" w:rsidRDefault="00B47BF9" w:rsidP="009C6117">
    <w:pPr>
      <w:pStyle w:val="Header"/>
      <w:pBdr>
        <w:between w:val="single" w:sz="4" w:space="1" w:color="1F497D" w:themeColor="text2"/>
      </w:pBdr>
      <w:spacing w:line="276" w:lineRule="auto"/>
      <w:jc w:val="center"/>
      <w:rPr>
        <w:b/>
        <w:smallCaps/>
        <w:color w:val="1F497D" w:themeColor="text2"/>
        <w:spacing w:val="36"/>
        <w:sz w:val="24"/>
        <w:szCs w:val="24"/>
      </w:rPr>
    </w:pPr>
    <w:r w:rsidRPr="00E03B3E">
      <w:rPr>
        <w:b/>
        <w:smallCaps/>
        <w:color w:val="1F497D" w:themeColor="text2"/>
        <w:spacing w:val="36"/>
        <w:sz w:val="24"/>
        <w:szCs w:val="24"/>
      </w:rPr>
      <w:t>Catholic Social Teaching</w:t>
    </w:r>
  </w:p>
  <w:p w:rsidR="00F92AEA" w:rsidRPr="00B47BF9" w:rsidRDefault="00F92AEA" w:rsidP="009C6117">
    <w:pPr>
      <w:pStyle w:val="Header"/>
      <w:pBdr>
        <w:between w:val="single" w:sz="4" w:space="1" w:color="1F497D" w:themeColor="text2"/>
      </w:pBdr>
      <w:spacing w:line="276" w:lineRule="auto"/>
      <w:jc w:val="center"/>
      <w:rPr>
        <w:color w:val="1F497D" w:themeColor="text2"/>
      </w:rPr>
    </w:pPr>
    <w:r w:rsidRPr="00B47BF9">
      <w:rPr>
        <w:color w:val="1F497D" w:themeColor="text2"/>
      </w:rPr>
      <w:t xml:space="preserve">Accompanying </w:t>
    </w:r>
    <w:r w:rsidR="00C946C2">
      <w:rPr>
        <w:color w:val="1F497D" w:themeColor="text2"/>
      </w:rPr>
      <w:t xml:space="preserve">PowerPoint </w:t>
    </w:r>
    <w:r w:rsidRPr="00B47BF9">
      <w:rPr>
        <w:color w:val="1F497D" w:themeColor="text2"/>
      </w:rPr>
      <w:t xml:space="preserve">Notes for </w:t>
    </w:r>
    <w:r w:rsidR="00A13DB0">
      <w:rPr>
        <w:color w:val="1F497D" w:themeColor="text2"/>
      </w:rPr>
      <w:t>Teachers: Cephas Programme</w:t>
    </w:r>
  </w:p>
  <w:p w:rsidR="00F92AEA" w:rsidRDefault="00F92A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ADE"/>
    <w:multiLevelType w:val="hybridMultilevel"/>
    <w:tmpl w:val="F1B8D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B03FB8"/>
    <w:multiLevelType w:val="hybridMultilevel"/>
    <w:tmpl w:val="7B8075A4"/>
    <w:lvl w:ilvl="0" w:tplc="66FAEE1E">
      <w:start w:val="1"/>
      <w:numFmt w:val="bullet"/>
      <w:lvlText w:val=""/>
      <w:lvlJc w:val="left"/>
      <w:pPr>
        <w:ind w:left="720" w:hanging="360"/>
      </w:pPr>
      <w:rPr>
        <w:rFonts w:ascii="Symbol" w:hAnsi="Symbol" w:hint="default"/>
        <w:color w:val="1F497D" w:themeColor="text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D43727"/>
    <w:multiLevelType w:val="hybridMultilevel"/>
    <w:tmpl w:val="2840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EA5C36"/>
    <w:multiLevelType w:val="hybridMultilevel"/>
    <w:tmpl w:val="A710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D66C25"/>
    <w:multiLevelType w:val="hybridMultilevel"/>
    <w:tmpl w:val="14F2F1AC"/>
    <w:lvl w:ilvl="0" w:tplc="66FAEE1E">
      <w:start w:val="1"/>
      <w:numFmt w:val="bullet"/>
      <w:lvlText w:val=""/>
      <w:lvlJc w:val="left"/>
      <w:pPr>
        <w:ind w:left="720" w:hanging="360"/>
      </w:pPr>
      <w:rPr>
        <w:rFonts w:ascii="Symbol" w:hAnsi="Symbol" w:hint="default"/>
        <w:color w:val="1F497D" w:themeColor="text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000AF3"/>
    <w:multiLevelType w:val="hybridMultilevel"/>
    <w:tmpl w:val="6052A622"/>
    <w:lvl w:ilvl="0" w:tplc="66FAEE1E">
      <w:start w:val="1"/>
      <w:numFmt w:val="bullet"/>
      <w:lvlText w:val=""/>
      <w:lvlJc w:val="left"/>
      <w:pPr>
        <w:ind w:left="720" w:hanging="360"/>
      </w:pPr>
      <w:rPr>
        <w:rFonts w:ascii="Symbol" w:hAnsi="Symbol" w:hint="default"/>
        <w:color w:val="1F497D" w:themeColor="text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090DDB"/>
    <w:multiLevelType w:val="hybridMultilevel"/>
    <w:tmpl w:val="905CAA92"/>
    <w:lvl w:ilvl="0" w:tplc="66FAEE1E">
      <w:start w:val="1"/>
      <w:numFmt w:val="bullet"/>
      <w:lvlText w:val=""/>
      <w:lvlJc w:val="left"/>
      <w:pPr>
        <w:ind w:left="720" w:hanging="360"/>
      </w:pPr>
      <w:rPr>
        <w:rFonts w:ascii="Symbol" w:hAnsi="Symbol" w:hint="default"/>
        <w:color w:val="1F497D" w:themeColor="text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085758"/>
    <w:multiLevelType w:val="hybridMultilevel"/>
    <w:tmpl w:val="084EF636"/>
    <w:lvl w:ilvl="0" w:tplc="66FAEE1E">
      <w:start w:val="1"/>
      <w:numFmt w:val="bullet"/>
      <w:lvlText w:val=""/>
      <w:lvlJc w:val="left"/>
      <w:pPr>
        <w:ind w:left="720" w:hanging="360"/>
      </w:pPr>
      <w:rPr>
        <w:rFonts w:ascii="Symbol" w:hAnsi="Symbol" w:hint="default"/>
        <w:color w:val="1F497D" w:themeColor="text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8206C6"/>
    <w:multiLevelType w:val="hybridMultilevel"/>
    <w:tmpl w:val="367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9842C5"/>
    <w:multiLevelType w:val="hybridMultilevel"/>
    <w:tmpl w:val="80EA1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3A7EFD"/>
    <w:multiLevelType w:val="hybridMultilevel"/>
    <w:tmpl w:val="0E9E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47340"/>
    <w:multiLevelType w:val="hybridMultilevel"/>
    <w:tmpl w:val="6B786CE4"/>
    <w:lvl w:ilvl="0" w:tplc="402EB1AC">
      <w:start w:val="1"/>
      <w:numFmt w:val="bullet"/>
      <w:lvlText w:val=""/>
      <w:lvlJc w:val="left"/>
      <w:pPr>
        <w:ind w:left="72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6B4934"/>
    <w:multiLevelType w:val="hybridMultilevel"/>
    <w:tmpl w:val="34309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2B91BA5"/>
    <w:multiLevelType w:val="hybridMultilevel"/>
    <w:tmpl w:val="A1A2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8403D4E"/>
    <w:multiLevelType w:val="hybridMultilevel"/>
    <w:tmpl w:val="2DEAB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705280"/>
    <w:multiLevelType w:val="hybridMultilevel"/>
    <w:tmpl w:val="6E8A2370"/>
    <w:lvl w:ilvl="0" w:tplc="66FAEE1E">
      <w:start w:val="1"/>
      <w:numFmt w:val="bullet"/>
      <w:lvlText w:val=""/>
      <w:lvlJc w:val="left"/>
      <w:pPr>
        <w:ind w:left="720" w:hanging="360"/>
      </w:pPr>
      <w:rPr>
        <w:rFonts w:ascii="Symbol" w:hAnsi="Symbol" w:hint="default"/>
        <w:color w:val="1F497D" w:themeColor="text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B8047D"/>
    <w:multiLevelType w:val="hybridMultilevel"/>
    <w:tmpl w:val="B4469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E3204C"/>
    <w:multiLevelType w:val="hybridMultilevel"/>
    <w:tmpl w:val="6964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C3145D9"/>
    <w:multiLevelType w:val="hybridMultilevel"/>
    <w:tmpl w:val="CE6E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F32707A"/>
    <w:multiLevelType w:val="hybridMultilevel"/>
    <w:tmpl w:val="61929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827CD2"/>
    <w:multiLevelType w:val="hybridMultilevel"/>
    <w:tmpl w:val="C2724900"/>
    <w:lvl w:ilvl="0" w:tplc="66FAEE1E">
      <w:start w:val="1"/>
      <w:numFmt w:val="bullet"/>
      <w:lvlText w:val=""/>
      <w:lvlJc w:val="left"/>
      <w:pPr>
        <w:ind w:left="720" w:hanging="360"/>
      </w:pPr>
      <w:rPr>
        <w:rFonts w:ascii="Symbol" w:hAnsi="Symbol" w:hint="default"/>
        <w:color w:val="1F497D" w:themeColor="text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D26687"/>
    <w:multiLevelType w:val="hybridMultilevel"/>
    <w:tmpl w:val="41A0FD6E"/>
    <w:lvl w:ilvl="0" w:tplc="66FAEE1E">
      <w:start w:val="1"/>
      <w:numFmt w:val="bullet"/>
      <w:lvlText w:val=""/>
      <w:lvlJc w:val="left"/>
      <w:pPr>
        <w:ind w:left="1080" w:hanging="360"/>
      </w:pPr>
      <w:rPr>
        <w:rFonts w:ascii="Symbol" w:hAnsi="Symbol" w:hint="default"/>
        <w:color w:val="1F497D" w:themeColor="text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8"/>
  </w:num>
  <w:num w:numId="3">
    <w:abstractNumId w:val="16"/>
  </w:num>
  <w:num w:numId="4">
    <w:abstractNumId w:val="3"/>
  </w:num>
  <w:num w:numId="5">
    <w:abstractNumId w:val="0"/>
  </w:num>
  <w:num w:numId="6">
    <w:abstractNumId w:val="17"/>
  </w:num>
  <w:num w:numId="7">
    <w:abstractNumId w:val="2"/>
  </w:num>
  <w:num w:numId="8">
    <w:abstractNumId w:val="12"/>
  </w:num>
  <w:num w:numId="9">
    <w:abstractNumId w:val="13"/>
  </w:num>
  <w:num w:numId="10">
    <w:abstractNumId w:val="11"/>
  </w:num>
  <w:num w:numId="11">
    <w:abstractNumId w:val="6"/>
  </w:num>
  <w:num w:numId="12">
    <w:abstractNumId w:val="20"/>
  </w:num>
  <w:num w:numId="13">
    <w:abstractNumId w:val="1"/>
  </w:num>
  <w:num w:numId="14">
    <w:abstractNumId w:val="7"/>
  </w:num>
  <w:num w:numId="15">
    <w:abstractNumId w:val="15"/>
  </w:num>
  <w:num w:numId="16">
    <w:abstractNumId w:val="5"/>
  </w:num>
  <w:num w:numId="17">
    <w:abstractNumId w:val="21"/>
  </w:num>
  <w:num w:numId="18">
    <w:abstractNumId w:val="4"/>
  </w:num>
  <w:num w:numId="19">
    <w:abstractNumId w:val="14"/>
  </w:num>
  <w:num w:numId="20">
    <w:abstractNumId w:val="10"/>
  </w:num>
  <w:num w:numId="21">
    <w:abstractNumId w:val="18"/>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E15351"/>
    <w:rsid w:val="00000B8E"/>
    <w:rsid w:val="000145F6"/>
    <w:rsid w:val="00036A13"/>
    <w:rsid w:val="00043B54"/>
    <w:rsid w:val="0006443B"/>
    <w:rsid w:val="000C116E"/>
    <w:rsid w:val="000D3DCB"/>
    <w:rsid w:val="000D48EF"/>
    <w:rsid w:val="00103868"/>
    <w:rsid w:val="00120584"/>
    <w:rsid w:val="0012117D"/>
    <w:rsid w:val="001445CC"/>
    <w:rsid w:val="001657C6"/>
    <w:rsid w:val="001B3BE0"/>
    <w:rsid w:val="001C6597"/>
    <w:rsid w:val="001C7B48"/>
    <w:rsid w:val="001D6EF0"/>
    <w:rsid w:val="001E50B0"/>
    <w:rsid w:val="001F1E81"/>
    <w:rsid w:val="002043D8"/>
    <w:rsid w:val="00212612"/>
    <w:rsid w:val="00232B8F"/>
    <w:rsid w:val="00235E23"/>
    <w:rsid w:val="002408E1"/>
    <w:rsid w:val="002566EC"/>
    <w:rsid w:val="002721F9"/>
    <w:rsid w:val="002B295B"/>
    <w:rsid w:val="002E7684"/>
    <w:rsid w:val="00317434"/>
    <w:rsid w:val="00322D1D"/>
    <w:rsid w:val="00330A8E"/>
    <w:rsid w:val="00385B52"/>
    <w:rsid w:val="003931BC"/>
    <w:rsid w:val="003A7826"/>
    <w:rsid w:val="003B1F2D"/>
    <w:rsid w:val="003C0D9F"/>
    <w:rsid w:val="003F2316"/>
    <w:rsid w:val="003F324F"/>
    <w:rsid w:val="00413BE3"/>
    <w:rsid w:val="00421272"/>
    <w:rsid w:val="00485880"/>
    <w:rsid w:val="00493BFF"/>
    <w:rsid w:val="004E6729"/>
    <w:rsid w:val="004E6777"/>
    <w:rsid w:val="004E6C98"/>
    <w:rsid w:val="004F46C2"/>
    <w:rsid w:val="004F69FA"/>
    <w:rsid w:val="00505246"/>
    <w:rsid w:val="00505A91"/>
    <w:rsid w:val="00507AF6"/>
    <w:rsid w:val="00523C1B"/>
    <w:rsid w:val="00526FF4"/>
    <w:rsid w:val="00532095"/>
    <w:rsid w:val="005416E2"/>
    <w:rsid w:val="00571A8A"/>
    <w:rsid w:val="00571ABC"/>
    <w:rsid w:val="00576193"/>
    <w:rsid w:val="00581900"/>
    <w:rsid w:val="00587B40"/>
    <w:rsid w:val="00594185"/>
    <w:rsid w:val="005C3D00"/>
    <w:rsid w:val="005D1601"/>
    <w:rsid w:val="005D5A49"/>
    <w:rsid w:val="005D6410"/>
    <w:rsid w:val="005F6762"/>
    <w:rsid w:val="00613EA7"/>
    <w:rsid w:val="006470AC"/>
    <w:rsid w:val="006644A5"/>
    <w:rsid w:val="00687E06"/>
    <w:rsid w:val="006A394C"/>
    <w:rsid w:val="006C0460"/>
    <w:rsid w:val="006C399F"/>
    <w:rsid w:val="006D613A"/>
    <w:rsid w:val="007003A3"/>
    <w:rsid w:val="00714BA0"/>
    <w:rsid w:val="00753EA5"/>
    <w:rsid w:val="00776201"/>
    <w:rsid w:val="007C08A4"/>
    <w:rsid w:val="007D2108"/>
    <w:rsid w:val="007D2823"/>
    <w:rsid w:val="007F6211"/>
    <w:rsid w:val="007F7706"/>
    <w:rsid w:val="0084545B"/>
    <w:rsid w:val="009224B5"/>
    <w:rsid w:val="00936492"/>
    <w:rsid w:val="0094576D"/>
    <w:rsid w:val="0098686E"/>
    <w:rsid w:val="009C4827"/>
    <w:rsid w:val="009C6117"/>
    <w:rsid w:val="009C7B2A"/>
    <w:rsid w:val="009E2059"/>
    <w:rsid w:val="009E4119"/>
    <w:rsid w:val="009F030F"/>
    <w:rsid w:val="00A13DB0"/>
    <w:rsid w:val="00A325F6"/>
    <w:rsid w:val="00A513FF"/>
    <w:rsid w:val="00A734AF"/>
    <w:rsid w:val="00A74905"/>
    <w:rsid w:val="00A74CC2"/>
    <w:rsid w:val="00A811F2"/>
    <w:rsid w:val="00A81862"/>
    <w:rsid w:val="00A82EBC"/>
    <w:rsid w:val="00AA7EE8"/>
    <w:rsid w:val="00B103F0"/>
    <w:rsid w:val="00B2581E"/>
    <w:rsid w:val="00B45766"/>
    <w:rsid w:val="00B47BF9"/>
    <w:rsid w:val="00B47D30"/>
    <w:rsid w:val="00B53256"/>
    <w:rsid w:val="00B67B51"/>
    <w:rsid w:val="00B75A20"/>
    <w:rsid w:val="00B918CD"/>
    <w:rsid w:val="00B95C79"/>
    <w:rsid w:val="00BB05EE"/>
    <w:rsid w:val="00BD4324"/>
    <w:rsid w:val="00BE1C32"/>
    <w:rsid w:val="00BF26DD"/>
    <w:rsid w:val="00BF27FB"/>
    <w:rsid w:val="00C074A9"/>
    <w:rsid w:val="00C77503"/>
    <w:rsid w:val="00C946C2"/>
    <w:rsid w:val="00C971EB"/>
    <w:rsid w:val="00CB65CC"/>
    <w:rsid w:val="00CB7D26"/>
    <w:rsid w:val="00CD36C8"/>
    <w:rsid w:val="00CE4025"/>
    <w:rsid w:val="00CE5DF0"/>
    <w:rsid w:val="00D47EFA"/>
    <w:rsid w:val="00D632CD"/>
    <w:rsid w:val="00D66D71"/>
    <w:rsid w:val="00DA211E"/>
    <w:rsid w:val="00DD0F9D"/>
    <w:rsid w:val="00DD4E55"/>
    <w:rsid w:val="00DE5965"/>
    <w:rsid w:val="00DF52C1"/>
    <w:rsid w:val="00DF5F93"/>
    <w:rsid w:val="00E03B3E"/>
    <w:rsid w:val="00E04A5E"/>
    <w:rsid w:val="00E126A4"/>
    <w:rsid w:val="00E1420C"/>
    <w:rsid w:val="00E15351"/>
    <w:rsid w:val="00E2284A"/>
    <w:rsid w:val="00E22AA1"/>
    <w:rsid w:val="00E316EA"/>
    <w:rsid w:val="00E54C77"/>
    <w:rsid w:val="00ED469D"/>
    <w:rsid w:val="00ED48DE"/>
    <w:rsid w:val="00EE2AD5"/>
    <w:rsid w:val="00EE5CB2"/>
    <w:rsid w:val="00EF7AFD"/>
    <w:rsid w:val="00F051DD"/>
    <w:rsid w:val="00F10BD3"/>
    <w:rsid w:val="00F42993"/>
    <w:rsid w:val="00F43AB4"/>
    <w:rsid w:val="00F711D6"/>
    <w:rsid w:val="00F73255"/>
    <w:rsid w:val="00F83B29"/>
    <w:rsid w:val="00F92AEA"/>
    <w:rsid w:val="00F9663E"/>
    <w:rsid w:val="00FC3ACC"/>
    <w:rsid w:val="00FC7083"/>
    <w:rsid w:val="00FE08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5351"/>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E15351"/>
    <w:rPr>
      <w:rFonts w:asciiTheme="minorHAnsi" w:eastAsiaTheme="minorEastAsia" w:hAnsiTheme="minorHAnsi"/>
      <w:lang w:val="en-US"/>
    </w:rPr>
  </w:style>
  <w:style w:type="paragraph" w:styleId="BalloonText">
    <w:name w:val="Balloon Text"/>
    <w:basedOn w:val="Normal"/>
    <w:link w:val="BalloonTextChar"/>
    <w:uiPriority w:val="99"/>
    <w:semiHidden/>
    <w:unhideWhenUsed/>
    <w:rsid w:val="00E15351"/>
    <w:rPr>
      <w:rFonts w:ascii="Tahoma" w:hAnsi="Tahoma" w:cs="Tahoma"/>
      <w:sz w:val="16"/>
      <w:szCs w:val="16"/>
    </w:rPr>
  </w:style>
  <w:style w:type="character" w:customStyle="1" w:styleId="BalloonTextChar">
    <w:name w:val="Balloon Text Char"/>
    <w:basedOn w:val="DefaultParagraphFont"/>
    <w:link w:val="BalloonText"/>
    <w:uiPriority w:val="99"/>
    <w:semiHidden/>
    <w:rsid w:val="00E15351"/>
    <w:rPr>
      <w:rFonts w:ascii="Tahoma" w:hAnsi="Tahoma" w:cs="Tahoma"/>
      <w:sz w:val="16"/>
      <w:szCs w:val="16"/>
    </w:rPr>
  </w:style>
  <w:style w:type="table" w:styleId="TableGrid">
    <w:name w:val="Table Grid"/>
    <w:basedOn w:val="TableNormal"/>
    <w:uiPriority w:val="59"/>
    <w:rsid w:val="00753E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2AEA"/>
    <w:pPr>
      <w:tabs>
        <w:tab w:val="center" w:pos="4513"/>
        <w:tab w:val="right" w:pos="9026"/>
      </w:tabs>
    </w:pPr>
  </w:style>
  <w:style w:type="character" w:customStyle="1" w:styleId="HeaderChar">
    <w:name w:val="Header Char"/>
    <w:basedOn w:val="DefaultParagraphFont"/>
    <w:link w:val="Header"/>
    <w:uiPriority w:val="99"/>
    <w:rsid w:val="00F92AEA"/>
  </w:style>
  <w:style w:type="paragraph" w:styleId="Footer">
    <w:name w:val="footer"/>
    <w:basedOn w:val="Normal"/>
    <w:link w:val="FooterChar"/>
    <w:uiPriority w:val="99"/>
    <w:unhideWhenUsed/>
    <w:rsid w:val="00F92AEA"/>
    <w:pPr>
      <w:tabs>
        <w:tab w:val="center" w:pos="4513"/>
        <w:tab w:val="right" w:pos="9026"/>
      </w:tabs>
    </w:pPr>
  </w:style>
  <w:style w:type="character" w:customStyle="1" w:styleId="FooterChar">
    <w:name w:val="Footer Char"/>
    <w:basedOn w:val="DefaultParagraphFont"/>
    <w:link w:val="Footer"/>
    <w:uiPriority w:val="99"/>
    <w:rsid w:val="00F92AEA"/>
  </w:style>
  <w:style w:type="paragraph" w:styleId="ListParagraph">
    <w:name w:val="List Paragraph"/>
    <w:basedOn w:val="Normal"/>
    <w:uiPriority w:val="34"/>
    <w:qFormat/>
    <w:rsid w:val="00FC3ACC"/>
    <w:pPr>
      <w:spacing w:after="160" w:line="259" w:lineRule="auto"/>
      <w:ind w:left="720"/>
      <w:contextualSpacing/>
    </w:pPr>
    <w:rPr>
      <w:rFonts w:asciiTheme="minorHAnsi" w:hAnsiTheme="minorHAnsi"/>
    </w:rPr>
  </w:style>
  <w:style w:type="character" w:styleId="Hyperlink">
    <w:name w:val="Hyperlink"/>
    <w:basedOn w:val="DefaultParagraphFont"/>
    <w:uiPriority w:val="99"/>
    <w:unhideWhenUsed/>
    <w:rsid w:val="000145F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83374880">
      <w:bodyDiv w:val="1"/>
      <w:marLeft w:val="0"/>
      <w:marRight w:val="0"/>
      <w:marTop w:val="0"/>
      <w:marBottom w:val="0"/>
      <w:divBdr>
        <w:top w:val="none" w:sz="0" w:space="0" w:color="auto"/>
        <w:left w:val="none" w:sz="0" w:space="0" w:color="auto"/>
        <w:bottom w:val="none" w:sz="0" w:space="0" w:color="auto"/>
        <w:right w:val="none" w:sz="0" w:space="0" w:color="auto"/>
      </w:divBdr>
      <w:divsChild>
        <w:div w:id="869538558">
          <w:marLeft w:val="0"/>
          <w:marRight w:val="0"/>
          <w:marTop w:val="0"/>
          <w:marBottom w:val="0"/>
          <w:divBdr>
            <w:top w:val="none" w:sz="0" w:space="0" w:color="auto"/>
            <w:left w:val="none" w:sz="0" w:space="0" w:color="auto"/>
            <w:bottom w:val="none" w:sz="0" w:space="0" w:color="auto"/>
            <w:right w:val="none" w:sz="0" w:space="0" w:color="auto"/>
          </w:divBdr>
        </w:div>
        <w:div w:id="516501270">
          <w:marLeft w:val="0"/>
          <w:marRight w:val="0"/>
          <w:marTop w:val="0"/>
          <w:marBottom w:val="0"/>
          <w:divBdr>
            <w:top w:val="none" w:sz="0" w:space="0" w:color="auto"/>
            <w:left w:val="none" w:sz="0" w:space="0" w:color="auto"/>
            <w:bottom w:val="none" w:sz="0" w:space="0" w:color="auto"/>
            <w:right w:val="none" w:sz="0" w:space="0" w:color="auto"/>
          </w:divBdr>
        </w:div>
        <w:div w:id="1751535566">
          <w:marLeft w:val="0"/>
          <w:marRight w:val="0"/>
          <w:marTop w:val="0"/>
          <w:marBottom w:val="0"/>
          <w:divBdr>
            <w:top w:val="none" w:sz="0" w:space="0" w:color="auto"/>
            <w:left w:val="none" w:sz="0" w:space="0" w:color="auto"/>
            <w:bottom w:val="none" w:sz="0" w:space="0" w:color="auto"/>
            <w:right w:val="none" w:sz="0" w:space="0" w:color="auto"/>
          </w:divBdr>
        </w:div>
      </w:divsChild>
    </w:div>
    <w:div w:id="1515221156">
      <w:bodyDiv w:val="1"/>
      <w:marLeft w:val="0"/>
      <w:marRight w:val="0"/>
      <w:marTop w:val="0"/>
      <w:marBottom w:val="0"/>
      <w:divBdr>
        <w:top w:val="none" w:sz="0" w:space="0" w:color="auto"/>
        <w:left w:val="none" w:sz="0" w:space="0" w:color="auto"/>
        <w:bottom w:val="none" w:sz="0" w:space="0" w:color="auto"/>
        <w:right w:val="none" w:sz="0" w:space="0" w:color="auto"/>
      </w:divBdr>
      <w:divsChild>
        <w:div w:id="193083983">
          <w:marLeft w:val="0"/>
          <w:marRight w:val="0"/>
          <w:marTop w:val="0"/>
          <w:marBottom w:val="0"/>
          <w:divBdr>
            <w:top w:val="none" w:sz="0" w:space="0" w:color="auto"/>
            <w:left w:val="none" w:sz="0" w:space="0" w:color="auto"/>
            <w:bottom w:val="none" w:sz="0" w:space="0" w:color="auto"/>
            <w:right w:val="none" w:sz="0" w:space="0" w:color="auto"/>
          </w:divBdr>
        </w:div>
        <w:div w:id="323701974">
          <w:marLeft w:val="0"/>
          <w:marRight w:val="0"/>
          <w:marTop w:val="0"/>
          <w:marBottom w:val="0"/>
          <w:divBdr>
            <w:top w:val="none" w:sz="0" w:space="0" w:color="auto"/>
            <w:left w:val="none" w:sz="0" w:space="0" w:color="auto"/>
            <w:bottom w:val="none" w:sz="0" w:space="0" w:color="auto"/>
            <w:right w:val="none" w:sz="0" w:space="0" w:color="auto"/>
          </w:divBdr>
        </w:div>
        <w:div w:id="1393893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FF0478-066E-44B0-A4D2-D755F7543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2462</Words>
  <Characters>14037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Catholic Social Teching</vt:lpstr>
    </vt:vector>
  </TitlesOfParts>
  <Company>Down and Connor Catholic Schools’ Support Service</Company>
  <LinksUpToDate>false</LinksUpToDate>
  <CharactersWithSpaces>16467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Catholic Social Teching</dc:title>
  <dc:subject>Accompanying PowerPoint Notes for School Leaders</dc:subject>
  <dc:creator>Joan</dc:creator>
  <cp:lastModifiedBy>Joan</cp:lastModifiedBy>
  <cp:revision>21</cp:revision>
  <dcterms:created xsi:type="dcterms:W3CDTF">2021-05-23T15:42:00Z</dcterms:created>
  <dcterms:modified xsi:type="dcterms:W3CDTF">2021-06-08T10:14:00Z</dcterms:modified>
</cp:coreProperties>
</file>