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511" w:rsidRDefault="00892511" w:rsidP="00892511">
      <w:pPr>
        <w:rPr>
          <w:rFonts w:cstheme="minorHAnsi"/>
          <w:color w:val="002060"/>
          <w:sz w:val="36"/>
        </w:rPr>
      </w:pPr>
    </w:p>
    <w:tbl>
      <w:tblPr>
        <w:tblStyle w:val="TableGrid"/>
        <w:tblpPr w:leftFromText="180" w:rightFromText="180" w:vertAnchor="page" w:horzAnchor="margin" w:tblpX="-318" w:tblpY="1"/>
        <w:tblW w:w="1031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2160"/>
        <w:gridCol w:w="5529"/>
        <w:gridCol w:w="2625"/>
      </w:tblGrid>
      <w:tr w:rsidR="00892511" w:rsidRPr="00117C00" w:rsidTr="00A5156E">
        <w:tc>
          <w:tcPr>
            <w:tcW w:w="2160" w:type="dxa"/>
            <w:shd w:val="clear" w:color="auto" w:fill="auto"/>
          </w:tcPr>
          <w:p w:rsidR="00892511" w:rsidRPr="00117C00" w:rsidRDefault="00892511" w:rsidP="00892511">
            <w:pPr>
              <w:rPr>
                <w:rFonts w:ascii="Microsoft New Tai Lue" w:hAnsi="Microsoft New Tai Lue" w:cs="Microsoft New Tai Lue"/>
                <w:b/>
                <w:bCs/>
                <w:iCs/>
                <w:color w:val="262626" w:themeColor="text1" w:themeTint="D9"/>
                <w:sz w:val="32"/>
                <w:szCs w:val="32"/>
              </w:rPr>
            </w:pPr>
            <w:r w:rsidRPr="00117C00">
              <w:rPr>
                <w:rFonts w:ascii="Microsoft New Tai Lue" w:hAnsi="Microsoft New Tai Lue" w:cs="Microsoft New Tai Lue"/>
                <w:b/>
                <w:bCs/>
                <w:iCs/>
                <w:noProof/>
                <w:color w:val="262626" w:themeColor="text1" w:themeTint="D9"/>
                <w:sz w:val="32"/>
                <w:szCs w:val="32"/>
              </w:rPr>
              <w:drawing>
                <wp:anchor distT="0" distB="0" distL="114300" distR="114300" simplePos="0" relativeHeight="251663360" behindDoc="0" locked="0" layoutInCell="1" allowOverlap="1">
                  <wp:simplePos x="0" y="0"/>
                  <wp:positionH relativeFrom="column">
                    <wp:posOffset>-19050</wp:posOffset>
                  </wp:positionH>
                  <wp:positionV relativeFrom="paragraph">
                    <wp:posOffset>222250</wp:posOffset>
                  </wp:positionV>
                  <wp:extent cx="1035050" cy="952500"/>
                  <wp:effectExtent l="1905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Temporary Internet Files\Content.IE5\IDMBFT56\D+C Final Logo-01.jpg"/>
                          <pic:cNvPicPr>
                            <a:picLocks noChangeAspect="1" noChangeArrowheads="1"/>
                          </pic:cNvPicPr>
                        </pic:nvPicPr>
                        <pic:blipFill>
                          <a:blip r:embed="rId7" cstate="print"/>
                          <a:srcRect l="23808" t="13468" r="23808" b="13468"/>
                          <a:stretch>
                            <a:fillRect/>
                          </a:stretch>
                        </pic:blipFill>
                        <pic:spPr bwMode="auto">
                          <a:xfrm>
                            <a:off x="0" y="0"/>
                            <a:ext cx="1035050" cy="952500"/>
                          </a:xfrm>
                          <a:prstGeom prst="rect">
                            <a:avLst/>
                          </a:prstGeom>
                          <a:noFill/>
                          <a:ln w="9525">
                            <a:noFill/>
                            <a:miter lim="800000"/>
                            <a:headEnd/>
                            <a:tailEnd/>
                          </a:ln>
                        </pic:spPr>
                      </pic:pic>
                    </a:graphicData>
                  </a:graphic>
                </wp:anchor>
              </w:drawing>
            </w:r>
          </w:p>
        </w:tc>
        <w:tc>
          <w:tcPr>
            <w:tcW w:w="5529" w:type="dxa"/>
            <w:shd w:val="clear" w:color="auto" w:fill="auto"/>
          </w:tcPr>
          <w:p w:rsidR="00892511" w:rsidRPr="00117C00" w:rsidRDefault="00892511" w:rsidP="00892511">
            <w:pPr>
              <w:jc w:val="center"/>
              <w:rPr>
                <w:rFonts w:ascii="Microsoft New Tai Lue" w:hAnsi="Microsoft New Tai Lue" w:cs="Microsoft New Tai Lue"/>
                <w:b/>
                <w:bCs/>
                <w:iCs/>
                <w:smallCaps/>
                <w:color w:val="262626" w:themeColor="text1" w:themeTint="D9"/>
                <w:sz w:val="26"/>
                <w:szCs w:val="24"/>
              </w:rPr>
            </w:pPr>
          </w:p>
          <w:p w:rsidR="00892511" w:rsidRPr="007376D3" w:rsidRDefault="00892511" w:rsidP="00892511">
            <w:pPr>
              <w:jc w:val="center"/>
              <w:rPr>
                <w:rFonts w:ascii="Palatino Linotype" w:hAnsi="Palatino Linotype" w:cs="Microsoft New Tai Lue"/>
                <w:b/>
                <w:bCs/>
                <w:iCs/>
                <w:color w:val="002060"/>
                <w:sz w:val="16"/>
                <w:szCs w:val="32"/>
              </w:rPr>
            </w:pPr>
          </w:p>
          <w:p w:rsidR="00892511" w:rsidRPr="007376D3" w:rsidRDefault="00892511" w:rsidP="00892511">
            <w:pPr>
              <w:jc w:val="center"/>
              <w:rPr>
                <w:rFonts w:ascii="Palatino Linotype" w:hAnsi="Palatino Linotype" w:cs="Microsoft New Tai Lue"/>
                <w:b/>
                <w:bCs/>
                <w:iCs/>
                <w:smallCaps/>
                <w:color w:val="002060"/>
                <w:sz w:val="30"/>
                <w:szCs w:val="32"/>
              </w:rPr>
            </w:pPr>
            <w:r w:rsidRPr="007376D3">
              <w:rPr>
                <w:rFonts w:ascii="Palatino Linotype" w:hAnsi="Palatino Linotype" w:cs="Microsoft New Tai Lue"/>
                <w:b/>
                <w:bCs/>
                <w:iCs/>
                <w:smallCaps/>
                <w:color w:val="002060"/>
                <w:sz w:val="30"/>
                <w:szCs w:val="32"/>
              </w:rPr>
              <w:t>Down and Connor</w:t>
            </w:r>
          </w:p>
          <w:p w:rsidR="00892511" w:rsidRPr="007376D3" w:rsidRDefault="00892511" w:rsidP="00892511">
            <w:pPr>
              <w:jc w:val="center"/>
              <w:rPr>
                <w:rFonts w:ascii="Palatino Linotype" w:hAnsi="Palatino Linotype" w:cs="Microsoft New Tai Lue"/>
                <w:b/>
                <w:bCs/>
                <w:iCs/>
                <w:smallCaps/>
                <w:color w:val="002060"/>
                <w:sz w:val="30"/>
                <w:szCs w:val="32"/>
              </w:rPr>
            </w:pPr>
            <w:r w:rsidRPr="007376D3">
              <w:rPr>
                <w:rFonts w:ascii="Palatino Linotype" w:hAnsi="Palatino Linotype" w:cs="Microsoft New Tai Lue"/>
                <w:b/>
                <w:bCs/>
                <w:iCs/>
                <w:smallCaps/>
                <w:color w:val="002060"/>
                <w:sz w:val="30"/>
                <w:szCs w:val="32"/>
              </w:rPr>
              <w:t>Catholic Schools’ Support Service</w:t>
            </w:r>
          </w:p>
          <w:p w:rsidR="00892511" w:rsidRPr="00117C00" w:rsidRDefault="00892511" w:rsidP="00892511">
            <w:pPr>
              <w:jc w:val="center"/>
              <w:rPr>
                <w:rFonts w:ascii="Microsoft New Tai Lue" w:hAnsi="Microsoft New Tai Lue" w:cs="Microsoft New Tai Lue"/>
                <w:b/>
                <w:bCs/>
                <w:iCs/>
                <w:color w:val="262626" w:themeColor="text1" w:themeTint="D9"/>
                <w:sz w:val="32"/>
                <w:szCs w:val="32"/>
              </w:rPr>
            </w:pPr>
          </w:p>
        </w:tc>
        <w:tc>
          <w:tcPr>
            <w:tcW w:w="2625" w:type="dxa"/>
            <w:shd w:val="clear" w:color="auto" w:fill="auto"/>
          </w:tcPr>
          <w:p w:rsidR="00892511" w:rsidRPr="00117C00" w:rsidRDefault="00892511" w:rsidP="00892511">
            <w:pPr>
              <w:rPr>
                <w:rFonts w:ascii="Microsoft New Tai Lue" w:hAnsi="Microsoft New Tai Lue" w:cs="Microsoft New Tai Lue"/>
                <w:b/>
                <w:bCs/>
                <w:iCs/>
                <w:color w:val="262626" w:themeColor="text1" w:themeTint="D9"/>
                <w:sz w:val="32"/>
                <w:szCs w:val="32"/>
              </w:rPr>
            </w:pPr>
            <w:r w:rsidRPr="00117C00">
              <w:rPr>
                <w:rFonts w:ascii="Microsoft New Tai Lue" w:hAnsi="Microsoft New Tai Lue" w:cs="Microsoft New Tai Lue"/>
                <w:b/>
                <w:bCs/>
                <w:iCs/>
                <w:noProof/>
                <w:color w:val="262626" w:themeColor="text1" w:themeTint="D9"/>
                <w:sz w:val="32"/>
                <w:szCs w:val="32"/>
              </w:rPr>
              <w:drawing>
                <wp:anchor distT="0" distB="0" distL="114300" distR="114300" simplePos="0" relativeHeight="251662336" behindDoc="1" locked="0" layoutInCell="1" allowOverlap="1">
                  <wp:simplePos x="0" y="0"/>
                  <wp:positionH relativeFrom="margin">
                    <wp:posOffset>66040</wp:posOffset>
                  </wp:positionH>
                  <wp:positionV relativeFrom="paragraph">
                    <wp:posOffset>146050</wp:posOffset>
                  </wp:positionV>
                  <wp:extent cx="1167130" cy="1143000"/>
                  <wp:effectExtent l="19050" t="0" r="0" b="0"/>
                  <wp:wrapTight wrapText="bothSides">
                    <wp:wrapPolygon edited="0">
                      <wp:start x="-353" y="0"/>
                      <wp:lineTo x="-353" y="21240"/>
                      <wp:lineTo x="21506" y="21240"/>
                      <wp:lineTo x="21506" y="0"/>
                      <wp:lineTo x="-353" y="0"/>
                    </wp:wrapPolygon>
                  </wp:wrapTight>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67130" cy="1143000"/>
                          </a:xfrm>
                          <a:prstGeom prst="rect">
                            <a:avLst/>
                          </a:prstGeom>
                        </pic:spPr>
                      </pic:pic>
                    </a:graphicData>
                  </a:graphic>
                </wp:anchor>
              </w:drawing>
            </w:r>
          </w:p>
        </w:tc>
      </w:tr>
      <w:tr w:rsidR="00892511" w:rsidRPr="00117C00" w:rsidTr="00A5156E">
        <w:tc>
          <w:tcPr>
            <w:tcW w:w="10314" w:type="dxa"/>
            <w:gridSpan w:val="3"/>
            <w:shd w:val="clear" w:color="auto" w:fill="auto"/>
          </w:tcPr>
          <w:p w:rsidR="00892511" w:rsidRPr="00117C00" w:rsidRDefault="00892511" w:rsidP="00892511">
            <w:pPr>
              <w:rPr>
                <w:rFonts w:ascii="Microsoft New Tai Lue" w:hAnsi="Microsoft New Tai Lue" w:cs="Microsoft New Tai Lue"/>
                <w:bCs/>
                <w:iCs/>
                <w:color w:val="262626" w:themeColor="text1" w:themeTint="D9"/>
                <w:sz w:val="32"/>
                <w:szCs w:val="32"/>
              </w:rPr>
            </w:pPr>
          </w:p>
        </w:tc>
      </w:tr>
    </w:tbl>
    <w:p w:rsidR="00892511" w:rsidRDefault="00892511" w:rsidP="00892511">
      <w:pPr>
        <w:jc w:val="center"/>
        <w:rPr>
          <w:rFonts w:cstheme="minorHAnsi"/>
          <w:color w:val="002060"/>
          <w:sz w:val="36"/>
        </w:rPr>
      </w:pPr>
    </w:p>
    <w:p w:rsidR="00892511" w:rsidRPr="00E82574" w:rsidRDefault="00892511" w:rsidP="00892511">
      <w:pPr>
        <w:jc w:val="center"/>
        <w:rPr>
          <w:rFonts w:cstheme="minorHAnsi"/>
          <w:color w:val="002060"/>
          <w:sz w:val="36"/>
        </w:rPr>
      </w:pPr>
    </w:p>
    <w:p w:rsidR="00892511" w:rsidRPr="009B7CEA" w:rsidRDefault="00892511" w:rsidP="00892511">
      <w:pPr>
        <w:jc w:val="center"/>
        <w:rPr>
          <w:rFonts w:ascii="Lucida Calligraphy" w:hAnsi="Lucida Calligraphy" w:cs="Calibri (Body)"/>
          <w:b/>
          <w:bCs/>
          <w:color w:val="002060"/>
          <w:sz w:val="44"/>
          <w:szCs w:val="48"/>
        </w:rPr>
      </w:pPr>
      <w:r w:rsidRPr="009B7CEA">
        <w:rPr>
          <w:rFonts w:ascii="Lucida Calligraphy" w:hAnsi="Lucida Calligraphy" w:cstheme="minorHAnsi"/>
          <w:b/>
          <w:bCs/>
          <w:color w:val="002060"/>
          <w:sz w:val="48"/>
          <w:szCs w:val="52"/>
        </w:rPr>
        <w:t>The Woman at the Well</w:t>
      </w:r>
    </w:p>
    <w:p w:rsidR="00892511" w:rsidRDefault="00892511" w:rsidP="00892511">
      <w:pPr>
        <w:jc w:val="center"/>
        <w:rPr>
          <w:rFonts w:ascii="Lucida Calligraphy" w:hAnsi="Lucida Calligraphy" w:cs="Calibri (Body)"/>
          <w:b/>
          <w:bCs/>
          <w:color w:val="002060"/>
          <w:sz w:val="48"/>
          <w:szCs w:val="48"/>
        </w:rPr>
      </w:pPr>
    </w:p>
    <w:p w:rsidR="00892511" w:rsidRDefault="00892511" w:rsidP="00892511">
      <w:pPr>
        <w:jc w:val="center"/>
        <w:rPr>
          <w:rFonts w:ascii="Lucida Calligraphy" w:hAnsi="Lucida Calligraphy" w:cs="Calibri (Body)"/>
          <w:b/>
          <w:bCs/>
          <w:color w:val="002060"/>
          <w:sz w:val="48"/>
          <w:szCs w:val="48"/>
        </w:rPr>
      </w:pPr>
    </w:p>
    <w:p w:rsidR="00892511" w:rsidRDefault="00892511" w:rsidP="00892511">
      <w:pPr>
        <w:jc w:val="center"/>
        <w:rPr>
          <w:rFonts w:ascii="Lucida Calligraphy" w:hAnsi="Lucida Calligraphy" w:cs="Calibri (Body)"/>
          <w:b/>
          <w:bCs/>
          <w:color w:val="002060"/>
          <w:sz w:val="48"/>
          <w:szCs w:val="48"/>
        </w:rPr>
      </w:pPr>
    </w:p>
    <w:p w:rsidR="00892511" w:rsidRDefault="00892511" w:rsidP="00892511">
      <w:pPr>
        <w:jc w:val="center"/>
        <w:rPr>
          <w:rFonts w:ascii="Lucida Calligraphy" w:hAnsi="Lucida Calligraphy" w:cs="Calibri (Body)"/>
          <w:b/>
          <w:bCs/>
          <w:color w:val="002060"/>
          <w:sz w:val="48"/>
          <w:szCs w:val="48"/>
        </w:rPr>
      </w:pPr>
    </w:p>
    <w:p w:rsidR="00892511" w:rsidRDefault="00892511" w:rsidP="00892511">
      <w:pPr>
        <w:jc w:val="center"/>
        <w:rPr>
          <w:rFonts w:ascii="Lucida Calligraphy" w:hAnsi="Lucida Calligraphy" w:cs="Calibri (Body)"/>
          <w:b/>
          <w:bCs/>
          <w:color w:val="002060"/>
          <w:sz w:val="48"/>
          <w:szCs w:val="48"/>
        </w:rPr>
      </w:pPr>
    </w:p>
    <w:p w:rsidR="00892511" w:rsidRDefault="00892511" w:rsidP="00892511">
      <w:pPr>
        <w:jc w:val="center"/>
        <w:rPr>
          <w:rFonts w:ascii="Lucida Calligraphy" w:hAnsi="Lucida Calligraphy" w:cs="Calibri (Body)"/>
          <w:b/>
          <w:bCs/>
          <w:color w:val="002060"/>
          <w:sz w:val="48"/>
          <w:szCs w:val="48"/>
        </w:rPr>
      </w:pPr>
    </w:p>
    <w:p w:rsidR="00892511" w:rsidRDefault="00892511" w:rsidP="00892511">
      <w:pPr>
        <w:jc w:val="center"/>
        <w:rPr>
          <w:rFonts w:ascii="Lucida Calligraphy" w:hAnsi="Lucida Calligraphy" w:cs="Calibri (Body)"/>
          <w:b/>
          <w:bCs/>
          <w:color w:val="002060"/>
          <w:sz w:val="48"/>
          <w:szCs w:val="48"/>
        </w:rPr>
      </w:pPr>
    </w:p>
    <w:p w:rsidR="00892511" w:rsidRDefault="00892511" w:rsidP="00892511">
      <w:pPr>
        <w:jc w:val="center"/>
        <w:rPr>
          <w:rFonts w:ascii="Lucida Calligraphy" w:hAnsi="Lucida Calligraphy" w:cs="Calibri (Body)"/>
          <w:b/>
          <w:bCs/>
          <w:color w:val="002060"/>
          <w:sz w:val="48"/>
          <w:szCs w:val="48"/>
        </w:rPr>
      </w:pPr>
    </w:p>
    <w:p w:rsidR="00892511" w:rsidRDefault="00892511" w:rsidP="00892511">
      <w:pPr>
        <w:jc w:val="center"/>
        <w:rPr>
          <w:rFonts w:ascii="Lucida Calligraphy" w:hAnsi="Lucida Calligraphy" w:cs="Calibri (Body)"/>
          <w:b/>
          <w:bCs/>
          <w:color w:val="002060"/>
          <w:sz w:val="48"/>
          <w:szCs w:val="48"/>
        </w:rPr>
      </w:pPr>
    </w:p>
    <w:p w:rsidR="00892511" w:rsidRDefault="00892511" w:rsidP="00892511">
      <w:pPr>
        <w:jc w:val="center"/>
        <w:rPr>
          <w:rFonts w:ascii="Lucida Calligraphy" w:hAnsi="Lucida Calligraphy" w:cs="Calibri (Body)"/>
          <w:b/>
          <w:bCs/>
          <w:color w:val="002060"/>
          <w:sz w:val="48"/>
          <w:szCs w:val="48"/>
        </w:rPr>
      </w:pPr>
      <w:r>
        <w:rPr>
          <w:rFonts w:ascii="Lucida Calligraphy" w:hAnsi="Lucida Calligraphy" w:cs="Calibri (Body)"/>
          <w:b/>
          <w:bCs/>
          <w:noProof/>
          <w:color w:val="002060"/>
          <w:sz w:val="48"/>
          <w:szCs w:val="48"/>
          <w:lang w:val="en-GB"/>
        </w:rPr>
        <w:drawing>
          <wp:anchor distT="0" distB="0" distL="114300" distR="114300" simplePos="0" relativeHeight="251661312" behindDoc="0" locked="0" layoutInCell="1" allowOverlap="1">
            <wp:simplePos x="0" y="0"/>
            <wp:positionH relativeFrom="margin">
              <wp:align>center</wp:align>
            </wp:positionH>
            <wp:positionV relativeFrom="margin">
              <wp:align>center</wp:align>
            </wp:positionV>
            <wp:extent cx="4346575" cy="3514725"/>
            <wp:effectExtent l="19050" t="0" r="0" b="0"/>
            <wp:wrapSquare wrapText="bothSides"/>
            <wp:docPr id="3" name="Picture 5" descr="Sit Down Christian, It's Time For A Real Talk | Daily Ma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t Down Christian, It's Time For A Real Talk | Daily Manna"/>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46575" cy="3514725"/>
                    </a:xfrm>
                    <a:prstGeom prst="rect">
                      <a:avLst/>
                    </a:prstGeom>
                    <a:noFill/>
                    <a:ln>
                      <a:noFill/>
                    </a:ln>
                  </pic:spPr>
                </pic:pic>
              </a:graphicData>
            </a:graphic>
          </wp:anchor>
        </w:drawing>
      </w:r>
    </w:p>
    <w:p w:rsidR="00892511" w:rsidRDefault="00892511" w:rsidP="00892511">
      <w:pPr>
        <w:jc w:val="center"/>
        <w:rPr>
          <w:rFonts w:ascii="Lucida Calligraphy" w:hAnsi="Lucida Calligraphy" w:cs="Calibri (Body)"/>
          <w:b/>
          <w:bCs/>
          <w:color w:val="002060"/>
          <w:sz w:val="48"/>
          <w:szCs w:val="48"/>
        </w:rPr>
      </w:pPr>
    </w:p>
    <w:p w:rsidR="00892511" w:rsidRPr="00E865AF" w:rsidRDefault="00DA28A5" w:rsidP="00892511">
      <w:r w:rsidRPr="00E865AF">
        <w:fldChar w:fldCharType="begin"/>
      </w:r>
      <w:r w:rsidR="00892511" w:rsidRPr="00E865AF">
        <w:instrText xml:space="preserve"> INCLUDEPICTURE "/var/folders/4j/lt5x20115c18bgvyycsnj4z80000gn/T/com.microsoft.Word/WebArchiveCopyPasteTempFiles/jesus-picture-teaching-the-woman-at-the-well.jpg" \* MERGEFORMATINET </w:instrText>
      </w:r>
      <w:r w:rsidRPr="00E865AF">
        <w:fldChar w:fldCharType="end"/>
      </w:r>
      <w:r w:rsidRPr="00194910">
        <w:fldChar w:fldCharType="begin"/>
      </w:r>
      <w:r w:rsidR="00892511" w:rsidRPr="00194910">
        <w:instrText xml:space="preserve"> INCLUDEPICTURE "/var/folders/4j/lt5x20115c18bgvyycsnj4z80000gn/T/com.microsoft.Word/WebArchiveCopyPasteTempFiles/5_1_joseph_worker_with_jesus.jpg" \* MERGEFORMATINET </w:instrText>
      </w:r>
      <w:r w:rsidRPr="00194910">
        <w:fldChar w:fldCharType="end"/>
      </w:r>
    </w:p>
    <w:p w:rsidR="00892511" w:rsidRDefault="00892511" w:rsidP="00892511">
      <w:pPr>
        <w:jc w:val="center"/>
        <w:rPr>
          <w:rFonts w:ascii="Lucida Calligraphy" w:hAnsi="Lucida Calligraphy" w:cstheme="minorHAnsi"/>
          <w:color w:val="002060"/>
          <w:sz w:val="28"/>
        </w:rPr>
      </w:pPr>
    </w:p>
    <w:p w:rsidR="00892511" w:rsidRDefault="00892511" w:rsidP="00892511">
      <w:pPr>
        <w:rPr>
          <w:rFonts w:ascii="Lucida Calligraphy" w:hAnsi="Lucida Calligraphy" w:cstheme="minorHAnsi"/>
          <w:color w:val="002060"/>
          <w:sz w:val="28"/>
        </w:rPr>
      </w:pPr>
    </w:p>
    <w:p w:rsidR="00230459" w:rsidRDefault="008B4A81" w:rsidP="00892511">
      <w:pPr>
        <w:jc w:val="center"/>
        <w:rPr>
          <w:rFonts w:ascii="Lucida Calligraphy" w:hAnsi="Lucida Calligraphy" w:cstheme="minorHAnsi"/>
          <w:color w:val="002060"/>
          <w:sz w:val="28"/>
        </w:rPr>
      </w:pPr>
      <w:r>
        <w:rPr>
          <w:rFonts w:ascii="Lucida Calligraphy" w:hAnsi="Lucida Calligraphy" w:cstheme="minorHAnsi"/>
          <w:color w:val="002060"/>
          <w:sz w:val="28"/>
        </w:rPr>
        <w:t xml:space="preserve">“I will guide you along the best pathway for your life. </w:t>
      </w:r>
    </w:p>
    <w:p w:rsidR="007A5ECD" w:rsidRDefault="008B4A81" w:rsidP="00892511">
      <w:pPr>
        <w:jc w:val="center"/>
        <w:rPr>
          <w:rFonts w:ascii="Lucida Calligraphy" w:hAnsi="Lucida Calligraphy" w:cstheme="minorHAnsi"/>
          <w:color w:val="002060"/>
          <w:sz w:val="28"/>
        </w:rPr>
      </w:pPr>
      <w:r>
        <w:rPr>
          <w:rFonts w:ascii="Lucida Calligraphy" w:hAnsi="Lucida Calligraphy" w:cstheme="minorHAnsi"/>
          <w:color w:val="002060"/>
          <w:sz w:val="28"/>
        </w:rPr>
        <w:t>I</w:t>
      </w:r>
      <w:r w:rsidR="00230459">
        <w:rPr>
          <w:rFonts w:ascii="Lucida Calligraphy" w:hAnsi="Lucida Calligraphy" w:cstheme="minorHAnsi"/>
          <w:color w:val="002060"/>
          <w:sz w:val="28"/>
        </w:rPr>
        <w:t xml:space="preserve"> </w:t>
      </w:r>
      <w:r>
        <w:rPr>
          <w:rFonts w:ascii="Lucida Calligraphy" w:hAnsi="Lucida Calligraphy" w:cstheme="minorHAnsi"/>
          <w:color w:val="002060"/>
          <w:sz w:val="28"/>
        </w:rPr>
        <w:t>will advise and watch over you.”</w:t>
      </w:r>
    </w:p>
    <w:p w:rsidR="00892511" w:rsidRDefault="00892511" w:rsidP="00892511">
      <w:pPr>
        <w:jc w:val="center"/>
        <w:rPr>
          <w:rFonts w:ascii="Lucida Calligraphy" w:hAnsi="Lucida Calligraphy" w:cstheme="minorHAnsi"/>
          <w:color w:val="002060"/>
          <w:sz w:val="28"/>
        </w:rPr>
      </w:pPr>
    </w:p>
    <w:p w:rsidR="000A6580" w:rsidRPr="00892511" w:rsidRDefault="008B4A81" w:rsidP="00892511">
      <w:pPr>
        <w:jc w:val="right"/>
        <w:rPr>
          <w:rFonts w:ascii="Lucida Calligraphy" w:hAnsi="Lucida Calligraphy" w:cstheme="minorHAnsi"/>
          <w:b/>
          <w:color w:val="002060"/>
          <w:sz w:val="28"/>
        </w:rPr>
      </w:pPr>
      <w:r w:rsidRPr="00892511">
        <w:rPr>
          <w:rFonts w:ascii="Lucida Calligraphy" w:hAnsi="Lucida Calligraphy" w:cstheme="minorHAnsi"/>
          <w:b/>
          <w:color w:val="002060"/>
          <w:sz w:val="28"/>
        </w:rPr>
        <w:t>Psalm 32:8-9</w:t>
      </w:r>
    </w:p>
    <w:p w:rsidR="008B4A81" w:rsidRDefault="008B4A81" w:rsidP="00892511">
      <w:pPr>
        <w:rPr>
          <w:rFonts w:asciiTheme="minorHAnsi" w:hAnsiTheme="minorHAnsi" w:cstheme="minorHAnsi"/>
          <w:i/>
          <w:iCs/>
          <w:color w:val="008F00"/>
        </w:rPr>
      </w:pPr>
    </w:p>
    <w:p w:rsidR="00E865AF" w:rsidRDefault="00E865AF" w:rsidP="00892511">
      <w:pPr>
        <w:rPr>
          <w:rFonts w:asciiTheme="minorHAnsi" w:hAnsiTheme="minorHAnsi" w:cstheme="minorHAnsi"/>
          <w:i/>
          <w:iCs/>
          <w:color w:val="008F00"/>
        </w:rPr>
      </w:pPr>
    </w:p>
    <w:p w:rsidR="008B4A81" w:rsidRDefault="008B4A81" w:rsidP="00892511">
      <w:pPr>
        <w:rPr>
          <w:rFonts w:asciiTheme="minorHAnsi" w:hAnsiTheme="minorHAnsi" w:cstheme="minorHAnsi"/>
          <w:i/>
          <w:iCs/>
          <w:color w:val="008F00"/>
        </w:rPr>
      </w:pPr>
    </w:p>
    <w:p w:rsidR="008B4A81" w:rsidRDefault="008B4A81" w:rsidP="00892511">
      <w:pPr>
        <w:rPr>
          <w:rFonts w:asciiTheme="minorHAnsi" w:hAnsiTheme="minorHAnsi" w:cstheme="minorHAnsi"/>
          <w:i/>
          <w:iCs/>
          <w:color w:val="008F00"/>
        </w:rPr>
      </w:pPr>
    </w:p>
    <w:p w:rsidR="00D67F90" w:rsidRDefault="00D67F90">
      <w:pPr>
        <w:rPr>
          <w:rFonts w:asciiTheme="minorHAnsi" w:hAnsiTheme="minorHAnsi" w:cstheme="minorHAnsi"/>
          <w:b/>
          <w:bCs/>
          <w:iCs/>
          <w:smallCaps/>
          <w:color w:val="002060"/>
          <w:sz w:val="28"/>
          <w:szCs w:val="28"/>
        </w:rPr>
      </w:pPr>
      <w:r>
        <w:rPr>
          <w:rFonts w:asciiTheme="minorHAnsi" w:hAnsiTheme="minorHAnsi" w:cstheme="minorHAnsi"/>
          <w:b/>
          <w:bCs/>
          <w:iCs/>
          <w:smallCaps/>
          <w:color w:val="002060"/>
          <w:sz w:val="28"/>
          <w:szCs w:val="28"/>
        </w:rPr>
        <w:br w:type="page"/>
      </w:r>
    </w:p>
    <w:p w:rsidR="00194910" w:rsidRPr="002C2AEF" w:rsidRDefault="000B361A" w:rsidP="0019341E">
      <w:pPr>
        <w:jc w:val="both"/>
        <w:rPr>
          <w:rFonts w:asciiTheme="minorHAnsi" w:hAnsiTheme="minorHAnsi" w:cstheme="minorHAnsi"/>
          <w:b/>
          <w:bCs/>
          <w:smallCaps/>
          <w:color w:val="002060"/>
          <w:sz w:val="28"/>
          <w:szCs w:val="28"/>
        </w:rPr>
      </w:pPr>
      <w:r w:rsidRPr="002C2AEF">
        <w:rPr>
          <w:rFonts w:asciiTheme="minorHAnsi" w:hAnsiTheme="minorHAnsi" w:cstheme="minorHAnsi"/>
          <w:b/>
          <w:bCs/>
          <w:iCs/>
          <w:smallCaps/>
          <w:color w:val="002060"/>
          <w:sz w:val="28"/>
          <w:szCs w:val="28"/>
        </w:rPr>
        <w:lastRenderedPageBreak/>
        <w:t>Welcome</w:t>
      </w:r>
    </w:p>
    <w:p w:rsidR="0019341E" w:rsidRPr="002C2AEF" w:rsidRDefault="0019341E" w:rsidP="0019341E">
      <w:pPr>
        <w:jc w:val="both"/>
        <w:rPr>
          <w:rFonts w:asciiTheme="minorHAnsi" w:hAnsiTheme="minorHAnsi" w:cstheme="minorHAnsi"/>
          <w:i/>
          <w:iCs/>
          <w:color w:val="002060"/>
          <w:sz w:val="8"/>
        </w:rPr>
      </w:pPr>
    </w:p>
    <w:p w:rsidR="00BE25CF" w:rsidRPr="002C2AEF" w:rsidRDefault="00BE25CF" w:rsidP="0019341E">
      <w:pPr>
        <w:jc w:val="both"/>
        <w:rPr>
          <w:rFonts w:asciiTheme="minorHAnsi" w:hAnsiTheme="minorHAnsi" w:cstheme="minorHAnsi"/>
          <w:b/>
          <w:color w:val="002060"/>
        </w:rPr>
      </w:pPr>
      <w:r w:rsidRPr="002C2AEF">
        <w:rPr>
          <w:rFonts w:asciiTheme="minorHAnsi" w:hAnsiTheme="minorHAnsi" w:cstheme="minorHAnsi"/>
          <w:b/>
          <w:i/>
          <w:iCs/>
          <w:color w:val="002060"/>
        </w:rPr>
        <w:t xml:space="preserve">Allow staff a few minutes to “settle down”. </w:t>
      </w:r>
    </w:p>
    <w:p w:rsidR="00BE25CF" w:rsidRPr="002C2AEF" w:rsidRDefault="00BE25CF" w:rsidP="0019341E">
      <w:pPr>
        <w:jc w:val="both"/>
        <w:rPr>
          <w:rFonts w:asciiTheme="minorHAnsi" w:hAnsiTheme="minorHAnsi" w:cstheme="minorHAnsi"/>
          <w:b/>
          <w:i/>
          <w:iCs/>
          <w:color w:val="002060"/>
        </w:rPr>
      </w:pPr>
      <w:r w:rsidRPr="002C2AEF">
        <w:rPr>
          <w:rFonts w:asciiTheme="minorHAnsi" w:hAnsiTheme="minorHAnsi" w:cstheme="minorHAnsi"/>
          <w:b/>
          <w:i/>
          <w:iCs/>
          <w:color w:val="002060"/>
        </w:rPr>
        <w:t>Put everything down on the floor.</w:t>
      </w:r>
    </w:p>
    <w:p w:rsidR="00BE25CF" w:rsidRPr="002C2AEF" w:rsidRDefault="00BE25CF" w:rsidP="0019341E">
      <w:pPr>
        <w:jc w:val="both"/>
        <w:rPr>
          <w:rFonts w:asciiTheme="minorHAnsi" w:hAnsiTheme="minorHAnsi" w:cstheme="minorHAnsi"/>
          <w:b/>
          <w:i/>
          <w:iCs/>
          <w:color w:val="002060"/>
        </w:rPr>
      </w:pPr>
      <w:r w:rsidRPr="002C2AEF">
        <w:rPr>
          <w:rFonts w:asciiTheme="minorHAnsi" w:hAnsiTheme="minorHAnsi" w:cstheme="minorHAnsi"/>
          <w:b/>
          <w:i/>
          <w:iCs/>
          <w:color w:val="002060"/>
        </w:rPr>
        <w:t>Sit comfortably.</w:t>
      </w:r>
    </w:p>
    <w:p w:rsidR="00085C09" w:rsidRPr="002C2AEF" w:rsidRDefault="00085C09" w:rsidP="0019341E">
      <w:pPr>
        <w:jc w:val="both"/>
        <w:rPr>
          <w:rFonts w:asciiTheme="minorHAnsi" w:hAnsiTheme="minorHAnsi" w:cstheme="minorHAnsi"/>
          <w:color w:val="002060"/>
        </w:rPr>
      </w:pPr>
    </w:p>
    <w:p w:rsidR="006A1B39" w:rsidRPr="002C2AEF" w:rsidRDefault="00BE25CF" w:rsidP="0019341E">
      <w:pPr>
        <w:jc w:val="both"/>
        <w:rPr>
          <w:rFonts w:asciiTheme="minorHAnsi" w:hAnsiTheme="minorHAnsi" w:cstheme="minorHAnsi"/>
          <w:i/>
          <w:iCs/>
          <w:color w:val="008F00"/>
          <w:sz w:val="12"/>
        </w:rPr>
      </w:pPr>
      <w:r w:rsidRPr="002C2AEF">
        <w:rPr>
          <w:rFonts w:asciiTheme="minorHAnsi" w:hAnsiTheme="minorHAnsi" w:cstheme="minorHAnsi"/>
          <w:b/>
          <w:bCs/>
          <w:iCs/>
          <w:smallCaps/>
          <w:color w:val="002060"/>
          <w:sz w:val="28"/>
          <w:szCs w:val="28"/>
        </w:rPr>
        <w:t>Leader</w:t>
      </w:r>
      <w:r w:rsidR="006A1B39" w:rsidRPr="002C2AEF">
        <w:rPr>
          <w:rFonts w:asciiTheme="minorHAnsi" w:hAnsiTheme="minorHAnsi" w:cstheme="minorHAnsi"/>
          <w:i/>
          <w:iCs/>
          <w:color w:val="008F00"/>
          <w:sz w:val="12"/>
        </w:rPr>
        <w:t xml:space="preserve"> </w:t>
      </w:r>
    </w:p>
    <w:p w:rsidR="006A1B39" w:rsidRPr="002C2AEF" w:rsidRDefault="006A1B39" w:rsidP="0019341E">
      <w:pPr>
        <w:jc w:val="both"/>
        <w:rPr>
          <w:rFonts w:asciiTheme="minorHAnsi" w:hAnsiTheme="minorHAnsi" w:cstheme="minorHAnsi"/>
          <w:i/>
          <w:iCs/>
          <w:color w:val="008F00"/>
          <w:sz w:val="8"/>
        </w:rPr>
      </w:pPr>
    </w:p>
    <w:p w:rsidR="00BE25CF" w:rsidRPr="002C2AEF" w:rsidRDefault="006A1B39" w:rsidP="0019341E">
      <w:pPr>
        <w:jc w:val="both"/>
        <w:rPr>
          <w:rFonts w:asciiTheme="minorHAnsi" w:hAnsiTheme="minorHAnsi" w:cstheme="minorHAnsi"/>
          <w:b/>
          <w:bCs/>
          <w:color w:val="002060"/>
        </w:rPr>
      </w:pPr>
      <w:r w:rsidRPr="002C2AEF">
        <w:rPr>
          <w:rFonts w:asciiTheme="minorHAnsi" w:hAnsiTheme="minorHAnsi" w:cstheme="minorHAnsi"/>
          <w:b/>
          <w:bCs/>
          <w:color w:val="002060"/>
        </w:rPr>
        <w:t>Sign of the Cross</w:t>
      </w:r>
    </w:p>
    <w:p w:rsidR="006A1B39" w:rsidRPr="002C2AEF" w:rsidRDefault="006A1B39" w:rsidP="0019341E">
      <w:pPr>
        <w:jc w:val="both"/>
        <w:rPr>
          <w:rFonts w:asciiTheme="minorHAnsi" w:hAnsiTheme="minorHAnsi" w:cstheme="minorHAnsi"/>
          <w:color w:val="002060"/>
        </w:rPr>
      </w:pPr>
      <w:r w:rsidRPr="002C2AEF">
        <w:rPr>
          <w:rFonts w:asciiTheme="minorHAnsi" w:hAnsiTheme="minorHAnsi" w:cstheme="minorHAnsi"/>
          <w:color w:val="002060"/>
        </w:rPr>
        <w:t>In the name of the Father</w:t>
      </w:r>
    </w:p>
    <w:p w:rsidR="006A1B39" w:rsidRPr="002C2AEF" w:rsidRDefault="000A6580" w:rsidP="0019341E">
      <w:pPr>
        <w:jc w:val="both"/>
        <w:rPr>
          <w:rFonts w:asciiTheme="minorHAnsi" w:hAnsiTheme="minorHAnsi" w:cstheme="minorHAnsi"/>
          <w:color w:val="002060"/>
        </w:rPr>
      </w:pPr>
      <w:r w:rsidRPr="002C2AEF">
        <w:rPr>
          <w:rFonts w:asciiTheme="minorHAnsi" w:hAnsiTheme="minorHAnsi" w:cstheme="minorHAnsi"/>
          <w:color w:val="002060"/>
        </w:rPr>
        <w:t>a</w:t>
      </w:r>
      <w:r w:rsidR="006A1B39" w:rsidRPr="002C2AEF">
        <w:rPr>
          <w:rFonts w:asciiTheme="minorHAnsi" w:hAnsiTheme="minorHAnsi" w:cstheme="minorHAnsi"/>
          <w:color w:val="002060"/>
        </w:rPr>
        <w:t>nd of the Son</w:t>
      </w:r>
    </w:p>
    <w:p w:rsidR="006A1B39" w:rsidRPr="002C2AEF" w:rsidRDefault="000A6580" w:rsidP="0019341E">
      <w:pPr>
        <w:jc w:val="both"/>
        <w:rPr>
          <w:rFonts w:asciiTheme="minorHAnsi" w:hAnsiTheme="minorHAnsi" w:cstheme="minorHAnsi"/>
          <w:color w:val="002060"/>
        </w:rPr>
      </w:pPr>
      <w:r w:rsidRPr="002C2AEF">
        <w:rPr>
          <w:rFonts w:asciiTheme="minorHAnsi" w:hAnsiTheme="minorHAnsi" w:cstheme="minorHAnsi"/>
          <w:color w:val="002060"/>
        </w:rPr>
        <w:t>a</w:t>
      </w:r>
      <w:r w:rsidR="006A1B39" w:rsidRPr="002C2AEF">
        <w:rPr>
          <w:rFonts w:asciiTheme="minorHAnsi" w:hAnsiTheme="minorHAnsi" w:cstheme="minorHAnsi"/>
          <w:color w:val="002060"/>
        </w:rPr>
        <w:t>nd of the Holy Spirit</w:t>
      </w:r>
    </w:p>
    <w:p w:rsidR="006A1B39" w:rsidRPr="002C2AEF" w:rsidRDefault="006A1B39" w:rsidP="0019341E">
      <w:pPr>
        <w:jc w:val="both"/>
        <w:rPr>
          <w:rFonts w:asciiTheme="minorHAnsi" w:hAnsiTheme="minorHAnsi" w:cstheme="minorHAnsi"/>
          <w:smallCaps/>
          <w:color w:val="002060"/>
        </w:rPr>
      </w:pPr>
      <w:r w:rsidRPr="002C2AEF">
        <w:rPr>
          <w:rFonts w:asciiTheme="minorHAnsi" w:hAnsiTheme="minorHAnsi" w:cstheme="minorHAnsi"/>
          <w:smallCaps/>
          <w:color w:val="002060"/>
        </w:rPr>
        <w:t>Amen</w:t>
      </w:r>
    </w:p>
    <w:p w:rsidR="000B361A" w:rsidRPr="002C2AEF" w:rsidRDefault="000B361A" w:rsidP="0019341E">
      <w:pPr>
        <w:jc w:val="both"/>
        <w:rPr>
          <w:rFonts w:asciiTheme="minorHAnsi" w:hAnsiTheme="minorHAnsi" w:cstheme="minorHAnsi"/>
          <w:i/>
          <w:iCs/>
          <w:color w:val="008F00"/>
        </w:rPr>
      </w:pPr>
    </w:p>
    <w:p w:rsidR="0019341E" w:rsidRPr="002C2AEF" w:rsidRDefault="0019341E" w:rsidP="0019341E">
      <w:pPr>
        <w:jc w:val="both"/>
        <w:rPr>
          <w:rFonts w:asciiTheme="minorHAnsi" w:hAnsiTheme="minorHAnsi" w:cstheme="minorHAnsi"/>
          <w:b/>
          <w:bCs/>
          <w:iCs/>
          <w:smallCaps/>
          <w:color w:val="002060"/>
          <w:sz w:val="28"/>
          <w:szCs w:val="28"/>
        </w:rPr>
      </w:pPr>
      <w:r w:rsidRPr="002C2AEF">
        <w:rPr>
          <w:rFonts w:asciiTheme="minorHAnsi" w:hAnsiTheme="minorHAnsi" w:cstheme="minorHAnsi"/>
          <w:b/>
          <w:bCs/>
          <w:iCs/>
          <w:smallCaps/>
          <w:color w:val="002060"/>
          <w:sz w:val="28"/>
          <w:szCs w:val="28"/>
        </w:rPr>
        <w:t>Leader</w:t>
      </w:r>
    </w:p>
    <w:p w:rsidR="0019341E" w:rsidRPr="002C2AEF" w:rsidRDefault="0019341E" w:rsidP="0019341E">
      <w:pPr>
        <w:jc w:val="both"/>
        <w:rPr>
          <w:rFonts w:asciiTheme="minorHAnsi" w:hAnsiTheme="minorHAnsi" w:cstheme="minorHAnsi"/>
          <w:bCs/>
          <w:iCs/>
          <w:smallCaps/>
          <w:color w:val="002060"/>
          <w:sz w:val="8"/>
          <w:szCs w:val="28"/>
        </w:rPr>
      </w:pPr>
    </w:p>
    <w:p w:rsidR="008B3625" w:rsidRPr="002C2AEF" w:rsidRDefault="006A1B39" w:rsidP="0019341E">
      <w:pPr>
        <w:jc w:val="both"/>
        <w:rPr>
          <w:rFonts w:asciiTheme="minorHAnsi" w:hAnsiTheme="minorHAnsi" w:cstheme="minorHAnsi"/>
          <w:b/>
          <w:bCs/>
          <w:i/>
          <w:iCs/>
          <w:color w:val="002060"/>
        </w:rPr>
      </w:pPr>
      <w:r w:rsidRPr="002C2AEF">
        <w:rPr>
          <w:rFonts w:asciiTheme="minorHAnsi" w:hAnsiTheme="minorHAnsi" w:cstheme="minorHAnsi"/>
          <w:b/>
          <w:bCs/>
          <w:i/>
          <w:iCs/>
          <w:color w:val="002060"/>
        </w:rPr>
        <w:t xml:space="preserve">Choose one person to read from the bible. </w:t>
      </w:r>
    </w:p>
    <w:p w:rsidR="006A1B39" w:rsidRPr="002C2AEF" w:rsidRDefault="006A1B39" w:rsidP="0019341E">
      <w:pPr>
        <w:jc w:val="both"/>
        <w:rPr>
          <w:rFonts w:asciiTheme="minorHAnsi" w:hAnsiTheme="minorHAnsi" w:cstheme="minorHAnsi"/>
          <w:b/>
          <w:bCs/>
          <w:i/>
          <w:iCs/>
          <w:color w:val="002060"/>
        </w:rPr>
      </w:pPr>
      <w:r w:rsidRPr="002C2AEF">
        <w:rPr>
          <w:rFonts w:asciiTheme="minorHAnsi" w:hAnsiTheme="minorHAnsi" w:cstheme="minorHAnsi"/>
          <w:b/>
          <w:bCs/>
          <w:i/>
          <w:iCs/>
          <w:color w:val="002060"/>
        </w:rPr>
        <w:t>Read the passage slowly</w:t>
      </w:r>
      <w:r w:rsidR="00E82574" w:rsidRPr="002C2AEF">
        <w:rPr>
          <w:rFonts w:asciiTheme="minorHAnsi" w:hAnsiTheme="minorHAnsi" w:cstheme="minorHAnsi"/>
          <w:b/>
          <w:bCs/>
          <w:i/>
          <w:iCs/>
          <w:color w:val="002060"/>
        </w:rPr>
        <w:t xml:space="preserve">, allowing time for </w:t>
      </w:r>
      <w:r w:rsidR="00E865AF" w:rsidRPr="002C2AEF">
        <w:rPr>
          <w:rFonts w:asciiTheme="minorHAnsi" w:hAnsiTheme="minorHAnsi" w:cstheme="minorHAnsi"/>
          <w:b/>
          <w:bCs/>
          <w:i/>
          <w:iCs/>
          <w:color w:val="002060"/>
        </w:rPr>
        <w:t>participants to picture the scene and hear the conversation between Jesus and the Samaritan woman</w:t>
      </w:r>
      <w:r w:rsidR="002D3503" w:rsidRPr="002C2AEF">
        <w:rPr>
          <w:rFonts w:asciiTheme="minorHAnsi" w:hAnsiTheme="minorHAnsi" w:cstheme="minorHAnsi"/>
          <w:b/>
          <w:bCs/>
          <w:i/>
          <w:iCs/>
          <w:color w:val="002060"/>
        </w:rPr>
        <w:t>.</w:t>
      </w:r>
    </w:p>
    <w:p w:rsidR="006A1B39" w:rsidRPr="002C2AEF" w:rsidRDefault="006A1B39" w:rsidP="0019341E">
      <w:pPr>
        <w:jc w:val="both"/>
        <w:rPr>
          <w:rFonts w:asciiTheme="minorHAnsi" w:hAnsiTheme="minorHAnsi" w:cstheme="minorHAnsi"/>
          <w:i/>
          <w:iCs/>
          <w:color w:val="008F00"/>
        </w:rPr>
      </w:pPr>
    </w:p>
    <w:p w:rsidR="00085C09" w:rsidRPr="002C2AEF" w:rsidRDefault="003551D6" w:rsidP="0019341E">
      <w:pPr>
        <w:jc w:val="both"/>
        <w:rPr>
          <w:rFonts w:asciiTheme="minorHAnsi" w:hAnsiTheme="minorHAnsi" w:cstheme="minorHAnsi"/>
          <w:b/>
          <w:color w:val="002060"/>
        </w:rPr>
      </w:pPr>
      <w:r w:rsidRPr="002C2AEF">
        <w:rPr>
          <w:rFonts w:asciiTheme="minorHAnsi" w:hAnsiTheme="minorHAnsi" w:cstheme="minorHAnsi"/>
          <w:b/>
          <w:color w:val="002060"/>
        </w:rPr>
        <w:t xml:space="preserve">A reading from </w:t>
      </w:r>
      <w:r w:rsidR="006A1B39" w:rsidRPr="002C2AEF">
        <w:rPr>
          <w:rFonts w:asciiTheme="minorHAnsi" w:hAnsiTheme="minorHAnsi" w:cstheme="minorHAnsi"/>
          <w:b/>
          <w:color w:val="002060"/>
        </w:rPr>
        <w:t xml:space="preserve">the </w:t>
      </w:r>
      <w:r w:rsidR="0019341E" w:rsidRPr="002C2AEF">
        <w:rPr>
          <w:rFonts w:asciiTheme="minorHAnsi" w:hAnsiTheme="minorHAnsi" w:cstheme="minorHAnsi"/>
          <w:b/>
          <w:color w:val="002060"/>
        </w:rPr>
        <w:t>Gospel of St John 4:</w:t>
      </w:r>
      <w:r w:rsidR="00E865AF" w:rsidRPr="002C2AEF">
        <w:rPr>
          <w:rFonts w:asciiTheme="minorHAnsi" w:hAnsiTheme="minorHAnsi" w:cstheme="minorHAnsi"/>
          <w:b/>
          <w:color w:val="002060"/>
        </w:rPr>
        <w:t>5-</w:t>
      </w:r>
      <w:r w:rsidR="00230459" w:rsidRPr="002C2AEF">
        <w:rPr>
          <w:rFonts w:asciiTheme="minorHAnsi" w:hAnsiTheme="minorHAnsi" w:cstheme="minorHAnsi"/>
          <w:b/>
          <w:color w:val="002060"/>
        </w:rPr>
        <w:t>15; 25;</w:t>
      </w:r>
    </w:p>
    <w:p w:rsidR="00E865AF" w:rsidRPr="002C2AEF" w:rsidRDefault="00E865AF" w:rsidP="0019341E">
      <w:pPr>
        <w:jc w:val="both"/>
        <w:rPr>
          <w:rFonts w:asciiTheme="minorHAnsi" w:hAnsiTheme="minorHAnsi" w:cstheme="minorHAnsi"/>
          <w:color w:val="002060"/>
          <w:sz w:val="8"/>
        </w:rPr>
      </w:pPr>
    </w:p>
    <w:p w:rsidR="00E865AF" w:rsidRPr="002C2AEF" w:rsidRDefault="00E865AF" w:rsidP="0019341E">
      <w:pPr>
        <w:jc w:val="both"/>
        <w:rPr>
          <w:rFonts w:asciiTheme="minorHAnsi" w:hAnsiTheme="minorHAnsi" w:cstheme="minorHAnsi"/>
          <w:color w:val="002060"/>
        </w:rPr>
      </w:pPr>
      <w:r w:rsidRPr="002C2AEF">
        <w:rPr>
          <w:rFonts w:asciiTheme="minorHAnsi" w:hAnsiTheme="minorHAnsi" w:cstheme="minorHAnsi"/>
          <w:color w:val="002060"/>
        </w:rPr>
        <w:t>On the way he came to a Samaritan town called Sychar near the land that Jacob gave to his son Joseph. Jacob’s well was there and Jesus, tired by the journey, sat down by the well. It was about the sixth hour.</w:t>
      </w:r>
    </w:p>
    <w:p w:rsidR="00E865AF" w:rsidRPr="002C2AEF" w:rsidRDefault="00E865AF" w:rsidP="0019341E">
      <w:pPr>
        <w:jc w:val="both"/>
        <w:rPr>
          <w:rFonts w:asciiTheme="minorHAnsi" w:hAnsiTheme="minorHAnsi" w:cstheme="minorHAnsi"/>
          <w:color w:val="002060"/>
          <w:sz w:val="16"/>
        </w:rPr>
      </w:pPr>
    </w:p>
    <w:p w:rsidR="00E865AF" w:rsidRPr="002C2AEF" w:rsidRDefault="00E865AF" w:rsidP="0019341E">
      <w:pPr>
        <w:jc w:val="both"/>
        <w:rPr>
          <w:rFonts w:asciiTheme="minorHAnsi" w:hAnsiTheme="minorHAnsi" w:cstheme="minorHAnsi"/>
          <w:color w:val="002060"/>
        </w:rPr>
      </w:pPr>
      <w:r w:rsidRPr="002C2AEF">
        <w:rPr>
          <w:rFonts w:asciiTheme="minorHAnsi" w:hAnsiTheme="minorHAnsi" w:cstheme="minorHAnsi"/>
          <w:color w:val="002060"/>
        </w:rPr>
        <w:t>When a Samaritan woman came to draw water, Jesus said to her, “Give me something to drink.” His disciples had gone into town to buy food.</w:t>
      </w:r>
    </w:p>
    <w:p w:rsidR="00E865AF" w:rsidRPr="002C2AEF" w:rsidRDefault="00E865AF" w:rsidP="0019341E">
      <w:pPr>
        <w:jc w:val="both"/>
        <w:rPr>
          <w:rFonts w:asciiTheme="minorHAnsi" w:hAnsiTheme="minorHAnsi" w:cstheme="minorHAnsi"/>
          <w:color w:val="002060"/>
          <w:sz w:val="16"/>
        </w:rPr>
      </w:pPr>
    </w:p>
    <w:p w:rsidR="00E865AF" w:rsidRPr="002C2AEF" w:rsidRDefault="00E865AF" w:rsidP="0019341E">
      <w:pPr>
        <w:jc w:val="both"/>
        <w:rPr>
          <w:rFonts w:asciiTheme="minorHAnsi" w:hAnsiTheme="minorHAnsi" w:cstheme="minorHAnsi"/>
          <w:color w:val="002060"/>
        </w:rPr>
      </w:pPr>
      <w:r w:rsidRPr="002C2AEF">
        <w:rPr>
          <w:rFonts w:asciiTheme="minorHAnsi" w:hAnsiTheme="minorHAnsi" w:cstheme="minorHAnsi"/>
          <w:color w:val="002060"/>
        </w:rPr>
        <w:t>The woman said to him, “You are a Jew. How is it that you ask me, a Samaritan, for something to drink? – Jews, of course, do not associate with Samaritans.</w:t>
      </w:r>
    </w:p>
    <w:p w:rsidR="00E865AF" w:rsidRPr="002C2AEF" w:rsidRDefault="00E865AF" w:rsidP="0019341E">
      <w:pPr>
        <w:jc w:val="both"/>
        <w:rPr>
          <w:rFonts w:asciiTheme="minorHAnsi" w:hAnsiTheme="minorHAnsi" w:cstheme="minorHAnsi"/>
          <w:color w:val="002060"/>
          <w:sz w:val="16"/>
        </w:rPr>
      </w:pPr>
    </w:p>
    <w:p w:rsidR="00E865AF" w:rsidRPr="002C2AEF" w:rsidRDefault="00E865AF" w:rsidP="0019341E">
      <w:pPr>
        <w:jc w:val="both"/>
        <w:rPr>
          <w:rFonts w:asciiTheme="minorHAnsi" w:hAnsiTheme="minorHAnsi" w:cstheme="minorHAnsi"/>
          <w:color w:val="002060"/>
        </w:rPr>
      </w:pPr>
      <w:r w:rsidRPr="002C2AEF">
        <w:rPr>
          <w:rFonts w:asciiTheme="minorHAnsi" w:hAnsiTheme="minorHAnsi" w:cstheme="minorHAnsi"/>
          <w:color w:val="002060"/>
        </w:rPr>
        <w:t>Jesus replied to her:</w:t>
      </w:r>
    </w:p>
    <w:p w:rsidR="00E865AF" w:rsidRPr="002C2AEF" w:rsidRDefault="00E865AF" w:rsidP="0019341E">
      <w:pPr>
        <w:jc w:val="both"/>
        <w:rPr>
          <w:rFonts w:asciiTheme="minorHAnsi" w:hAnsiTheme="minorHAnsi" w:cstheme="minorHAnsi"/>
          <w:color w:val="002060"/>
        </w:rPr>
      </w:pPr>
      <w:r w:rsidRPr="002C2AEF">
        <w:rPr>
          <w:rFonts w:asciiTheme="minorHAnsi" w:hAnsiTheme="minorHAnsi" w:cstheme="minorHAnsi"/>
          <w:color w:val="002060"/>
        </w:rPr>
        <w:t xml:space="preserve">“If only you knew what God is offering </w:t>
      </w:r>
    </w:p>
    <w:p w:rsidR="00E865AF" w:rsidRPr="002C2AEF" w:rsidRDefault="00D67F90" w:rsidP="0019341E">
      <w:pPr>
        <w:jc w:val="both"/>
        <w:rPr>
          <w:rFonts w:asciiTheme="minorHAnsi" w:hAnsiTheme="minorHAnsi" w:cstheme="minorHAnsi"/>
          <w:color w:val="002060"/>
        </w:rPr>
      </w:pPr>
      <w:r w:rsidRPr="002C2AEF">
        <w:rPr>
          <w:rFonts w:asciiTheme="minorHAnsi" w:hAnsiTheme="minorHAnsi" w:cstheme="minorHAnsi"/>
          <w:color w:val="002060"/>
        </w:rPr>
        <w:t xml:space="preserve">and who it is </w:t>
      </w:r>
      <w:r w:rsidR="00E865AF" w:rsidRPr="002C2AEF">
        <w:rPr>
          <w:rFonts w:asciiTheme="minorHAnsi" w:hAnsiTheme="minorHAnsi" w:cstheme="minorHAnsi"/>
          <w:color w:val="002060"/>
        </w:rPr>
        <w:t>that is saying to you,</w:t>
      </w:r>
    </w:p>
    <w:p w:rsidR="00E865AF" w:rsidRPr="002C2AEF" w:rsidRDefault="00E865AF" w:rsidP="0019341E">
      <w:pPr>
        <w:jc w:val="both"/>
        <w:rPr>
          <w:rFonts w:asciiTheme="minorHAnsi" w:hAnsiTheme="minorHAnsi" w:cstheme="minorHAnsi"/>
          <w:color w:val="002060"/>
        </w:rPr>
      </w:pPr>
      <w:r w:rsidRPr="002C2AEF">
        <w:rPr>
          <w:rFonts w:asciiTheme="minorHAnsi" w:hAnsiTheme="minorHAnsi" w:cstheme="minorHAnsi"/>
          <w:color w:val="002060"/>
        </w:rPr>
        <w:t>‘Give me something to drink,’</w:t>
      </w:r>
    </w:p>
    <w:p w:rsidR="00862D8F" w:rsidRPr="002C2AEF" w:rsidRDefault="00D67F90" w:rsidP="0019341E">
      <w:pPr>
        <w:jc w:val="both"/>
        <w:rPr>
          <w:rFonts w:asciiTheme="minorHAnsi" w:hAnsiTheme="minorHAnsi" w:cstheme="minorHAnsi"/>
          <w:color w:val="002060"/>
        </w:rPr>
      </w:pPr>
      <w:r w:rsidRPr="002C2AEF">
        <w:rPr>
          <w:rFonts w:asciiTheme="minorHAnsi" w:hAnsiTheme="minorHAnsi" w:cstheme="minorHAnsi"/>
          <w:color w:val="002060"/>
        </w:rPr>
        <w:t>y</w:t>
      </w:r>
      <w:r w:rsidR="00862D8F" w:rsidRPr="002C2AEF">
        <w:rPr>
          <w:rFonts w:asciiTheme="minorHAnsi" w:hAnsiTheme="minorHAnsi" w:cstheme="minorHAnsi"/>
          <w:color w:val="002060"/>
        </w:rPr>
        <w:t xml:space="preserve">ou would have been the one to ask, </w:t>
      </w:r>
    </w:p>
    <w:p w:rsidR="00862D8F" w:rsidRPr="002C2AEF" w:rsidRDefault="00862D8F" w:rsidP="0019341E">
      <w:pPr>
        <w:jc w:val="both"/>
        <w:rPr>
          <w:rFonts w:asciiTheme="minorHAnsi" w:hAnsiTheme="minorHAnsi" w:cstheme="minorHAnsi"/>
          <w:color w:val="002060"/>
        </w:rPr>
      </w:pPr>
      <w:r w:rsidRPr="002C2AEF">
        <w:rPr>
          <w:rFonts w:asciiTheme="minorHAnsi" w:hAnsiTheme="minorHAnsi" w:cstheme="minorHAnsi"/>
          <w:color w:val="002060"/>
        </w:rPr>
        <w:t>and he would have given you living water.’</w:t>
      </w:r>
    </w:p>
    <w:p w:rsidR="00862D8F" w:rsidRPr="002C2AEF" w:rsidRDefault="00862D8F" w:rsidP="0019341E">
      <w:pPr>
        <w:jc w:val="both"/>
        <w:rPr>
          <w:rFonts w:asciiTheme="minorHAnsi" w:hAnsiTheme="minorHAnsi" w:cstheme="minorHAnsi"/>
          <w:color w:val="002060"/>
          <w:sz w:val="16"/>
        </w:rPr>
      </w:pPr>
    </w:p>
    <w:p w:rsidR="00862D8F" w:rsidRPr="002C2AEF" w:rsidRDefault="00862D8F" w:rsidP="0019341E">
      <w:pPr>
        <w:jc w:val="both"/>
        <w:rPr>
          <w:rFonts w:asciiTheme="minorHAnsi" w:hAnsiTheme="minorHAnsi" w:cstheme="minorHAnsi"/>
          <w:color w:val="002060"/>
        </w:rPr>
      </w:pPr>
      <w:r w:rsidRPr="002C2AEF">
        <w:rPr>
          <w:rFonts w:asciiTheme="minorHAnsi" w:hAnsiTheme="minorHAnsi" w:cstheme="minorHAnsi"/>
          <w:color w:val="002060"/>
        </w:rPr>
        <w:t>“You have no bucket, sir,” she answered, and the well is deep: how do you get this living water? Are you a greater man than our father Jacob, who gave us this well and drank from it himself with his sons and his cattle?”</w:t>
      </w:r>
    </w:p>
    <w:p w:rsidR="00862D8F" w:rsidRPr="002C2AEF" w:rsidRDefault="00862D8F" w:rsidP="0019341E">
      <w:pPr>
        <w:jc w:val="both"/>
        <w:rPr>
          <w:rFonts w:asciiTheme="minorHAnsi" w:hAnsiTheme="minorHAnsi" w:cstheme="minorHAnsi"/>
          <w:color w:val="002060"/>
          <w:sz w:val="16"/>
        </w:rPr>
      </w:pPr>
    </w:p>
    <w:p w:rsidR="00862D8F" w:rsidRPr="002C2AEF" w:rsidRDefault="00862D8F" w:rsidP="0019341E">
      <w:pPr>
        <w:jc w:val="both"/>
        <w:rPr>
          <w:rFonts w:asciiTheme="minorHAnsi" w:hAnsiTheme="minorHAnsi" w:cstheme="minorHAnsi"/>
          <w:color w:val="002060"/>
        </w:rPr>
      </w:pPr>
      <w:r w:rsidRPr="002C2AEF">
        <w:rPr>
          <w:rFonts w:asciiTheme="minorHAnsi" w:hAnsiTheme="minorHAnsi" w:cstheme="minorHAnsi"/>
          <w:color w:val="002060"/>
        </w:rPr>
        <w:t>Jesus replied:</w:t>
      </w:r>
    </w:p>
    <w:p w:rsidR="00862D8F" w:rsidRPr="002C2AEF" w:rsidRDefault="00862D8F" w:rsidP="0019341E">
      <w:pPr>
        <w:jc w:val="both"/>
        <w:rPr>
          <w:rFonts w:asciiTheme="minorHAnsi" w:hAnsiTheme="minorHAnsi" w:cstheme="minorHAnsi"/>
          <w:color w:val="002060"/>
        </w:rPr>
      </w:pPr>
      <w:r w:rsidRPr="002C2AEF">
        <w:rPr>
          <w:rFonts w:asciiTheme="minorHAnsi" w:hAnsiTheme="minorHAnsi" w:cstheme="minorHAnsi"/>
          <w:color w:val="002060"/>
        </w:rPr>
        <w:t>“</w:t>
      </w:r>
      <w:r w:rsidR="00230459" w:rsidRPr="002C2AEF">
        <w:rPr>
          <w:rFonts w:asciiTheme="minorHAnsi" w:hAnsiTheme="minorHAnsi" w:cstheme="minorHAnsi"/>
          <w:color w:val="002060"/>
        </w:rPr>
        <w:t>Whoever drinks this water</w:t>
      </w:r>
    </w:p>
    <w:p w:rsidR="00230459" w:rsidRPr="002C2AEF" w:rsidRDefault="00230459" w:rsidP="0019341E">
      <w:pPr>
        <w:jc w:val="both"/>
        <w:rPr>
          <w:rFonts w:asciiTheme="minorHAnsi" w:hAnsiTheme="minorHAnsi" w:cstheme="minorHAnsi"/>
          <w:color w:val="002060"/>
        </w:rPr>
      </w:pPr>
      <w:r w:rsidRPr="002C2AEF">
        <w:rPr>
          <w:rFonts w:asciiTheme="minorHAnsi" w:hAnsiTheme="minorHAnsi" w:cstheme="minorHAnsi"/>
          <w:color w:val="002060"/>
        </w:rPr>
        <w:t>will be thirsty again;</w:t>
      </w:r>
    </w:p>
    <w:p w:rsidR="00230459" w:rsidRPr="002C2AEF" w:rsidRDefault="00230459" w:rsidP="0019341E">
      <w:pPr>
        <w:jc w:val="both"/>
        <w:rPr>
          <w:rFonts w:asciiTheme="minorHAnsi" w:hAnsiTheme="minorHAnsi" w:cstheme="minorHAnsi"/>
          <w:color w:val="002060"/>
        </w:rPr>
      </w:pPr>
      <w:r w:rsidRPr="002C2AEF">
        <w:rPr>
          <w:rFonts w:asciiTheme="minorHAnsi" w:hAnsiTheme="minorHAnsi" w:cstheme="minorHAnsi"/>
          <w:color w:val="002060"/>
        </w:rPr>
        <w:t>but no one who drinks the water</w:t>
      </w:r>
    </w:p>
    <w:p w:rsidR="00230459" w:rsidRPr="002C2AEF" w:rsidRDefault="00230459" w:rsidP="0019341E">
      <w:pPr>
        <w:jc w:val="both"/>
        <w:rPr>
          <w:rFonts w:asciiTheme="minorHAnsi" w:hAnsiTheme="minorHAnsi" w:cstheme="minorHAnsi"/>
          <w:color w:val="002060"/>
        </w:rPr>
      </w:pPr>
      <w:r w:rsidRPr="002C2AEF">
        <w:rPr>
          <w:rFonts w:asciiTheme="minorHAnsi" w:hAnsiTheme="minorHAnsi" w:cstheme="minorHAnsi"/>
          <w:color w:val="002060"/>
        </w:rPr>
        <w:t>that I shall give</w:t>
      </w:r>
    </w:p>
    <w:p w:rsidR="00230459" w:rsidRPr="002C2AEF" w:rsidRDefault="00230459" w:rsidP="0019341E">
      <w:pPr>
        <w:jc w:val="both"/>
        <w:rPr>
          <w:rFonts w:asciiTheme="minorHAnsi" w:hAnsiTheme="minorHAnsi" w:cstheme="minorHAnsi"/>
          <w:color w:val="002060"/>
        </w:rPr>
      </w:pPr>
      <w:r w:rsidRPr="002C2AEF">
        <w:rPr>
          <w:rFonts w:asciiTheme="minorHAnsi" w:hAnsiTheme="minorHAnsi" w:cstheme="minorHAnsi"/>
          <w:color w:val="002060"/>
        </w:rPr>
        <w:t>will ever be thirsty again:</w:t>
      </w:r>
    </w:p>
    <w:p w:rsidR="00230459" w:rsidRPr="002C2AEF" w:rsidRDefault="00230459" w:rsidP="0019341E">
      <w:pPr>
        <w:jc w:val="both"/>
        <w:rPr>
          <w:rFonts w:asciiTheme="minorHAnsi" w:hAnsiTheme="minorHAnsi" w:cstheme="minorHAnsi"/>
          <w:color w:val="002060"/>
        </w:rPr>
      </w:pPr>
      <w:r w:rsidRPr="002C2AEF">
        <w:rPr>
          <w:rFonts w:asciiTheme="minorHAnsi" w:hAnsiTheme="minorHAnsi" w:cstheme="minorHAnsi"/>
          <w:color w:val="002060"/>
        </w:rPr>
        <w:t>the water that I shall give</w:t>
      </w:r>
    </w:p>
    <w:p w:rsidR="00230459" w:rsidRPr="002C2AEF" w:rsidRDefault="00230459" w:rsidP="0019341E">
      <w:pPr>
        <w:jc w:val="both"/>
        <w:rPr>
          <w:rFonts w:asciiTheme="minorHAnsi" w:hAnsiTheme="minorHAnsi" w:cstheme="minorHAnsi"/>
          <w:color w:val="002060"/>
        </w:rPr>
      </w:pPr>
      <w:r w:rsidRPr="002C2AEF">
        <w:rPr>
          <w:rFonts w:asciiTheme="minorHAnsi" w:hAnsiTheme="minorHAnsi" w:cstheme="minorHAnsi"/>
          <w:color w:val="002060"/>
        </w:rPr>
        <w:t>will become a spring of water within,</w:t>
      </w:r>
    </w:p>
    <w:p w:rsidR="00230459" w:rsidRPr="002C2AEF" w:rsidRDefault="00230459" w:rsidP="0019341E">
      <w:pPr>
        <w:jc w:val="both"/>
        <w:rPr>
          <w:rFonts w:asciiTheme="minorHAnsi" w:hAnsiTheme="minorHAnsi" w:cstheme="minorHAnsi"/>
          <w:color w:val="002060"/>
        </w:rPr>
      </w:pPr>
      <w:r w:rsidRPr="002C2AEF">
        <w:rPr>
          <w:rFonts w:asciiTheme="minorHAnsi" w:hAnsiTheme="minorHAnsi" w:cstheme="minorHAnsi"/>
          <w:color w:val="002060"/>
        </w:rPr>
        <w:t>welling up for eternal life.”</w:t>
      </w:r>
    </w:p>
    <w:p w:rsidR="00510453" w:rsidRPr="002C2AEF" w:rsidRDefault="00510453">
      <w:pPr>
        <w:rPr>
          <w:rFonts w:asciiTheme="minorHAnsi" w:hAnsiTheme="minorHAnsi" w:cstheme="minorHAnsi"/>
          <w:color w:val="002060"/>
        </w:rPr>
      </w:pPr>
      <w:r w:rsidRPr="002C2AEF">
        <w:rPr>
          <w:rFonts w:asciiTheme="minorHAnsi" w:hAnsiTheme="minorHAnsi" w:cstheme="minorHAnsi"/>
          <w:color w:val="002060"/>
        </w:rPr>
        <w:br w:type="page"/>
      </w:r>
    </w:p>
    <w:p w:rsidR="00230459" w:rsidRPr="002C2AEF" w:rsidRDefault="00230459" w:rsidP="0019341E">
      <w:pPr>
        <w:jc w:val="both"/>
        <w:rPr>
          <w:rFonts w:asciiTheme="minorHAnsi" w:hAnsiTheme="minorHAnsi" w:cstheme="minorHAnsi"/>
          <w:color w:val="002060"/>
        </w:rPr>
      </w:pPr>
      <w:r w:rsidRPr="002C2AEF">
        <w:rPr>
          <w:rFonts w:asciiTheme="minorHAnsi" w:hAnsiTheme="minorHAnsi" w:cstheme="minorHAnsi"/>
          <w:color w:val="002060"/>
        </w:rPr>
        <w:lastRenderedPageBreak/>
        <w:t>‘Sir,’ said the woman, ‘give me some of that water, so that I may never be thirsty or come here again to draw water.</w:t>
      </w:r>
      <w:r w:rsidR="00D67F90" w:rsidRPr="002C2AEF">
        <w:rPr>
          <w:rFonts w:asciiTheme="minorHAnsi" w:hAnsiTheme="minorHAnsi" w:cstheme="minorHAnsi"/>
          <w:color w:val="002060"/>
        </w:rPr>
        <w:t>’</w:t>
      </w:r>
    </w:p>
    <w:p w:rsidR="00230459" w:rsidRPr="002C2AEF" w:rsidRDefault="00230459" w:rsidP="0019341E">
      <w:pPr>
        <w:jc w:val="both"/>
        <w:rPr>
          <w:rFonts w:asciiTheme="minorHAnsi" w:hAnsiTheme="minorHAnsi" w:cstheme="minorHAnsi"/>
          <w:color w:val="002060"/>
          <w:sz w:val="16"/>
        </w:rPr>
      </w:pPr>
    </w:p>
    <w:p w:rsidR="00230459" w:rsidRPr="002C2AEF" w:rsidRDefault="00230459" w:rsidP="0019341E">
      <w:pPr>
        <w:jc w:val="both"/>
        <w:rPr>
          <w:rFonts w:asciiTheme="minorHAnsi" w:hAnsiTheme="minorHAnsi" w:cstheme="minorHAnsi"/>
          <w:color w:val="002060"/>
        </w:rPr>
      </w:pPr>
      <w:r w:rsidRPr="002C2AEF">
        <w:rPr>
          <w:rFonts w:asciiTheme="minorHAnsi" w:hAnsiTheme="minorHAnsi" w:cstheme="minorHAnsi"/>
          <w:color w:val="002060"/>
        </w:rPr>
        <w:t>The woman said to him, ‘I know that Messiah – that is, Christ – is coming; and when he comes he will explain everything.’</w:t>
      </w:r>
    </w:p>
    <w:p w:rsidR="00230459" w:rsidRPr="002C2AEF" w:rsidRDefault="00230459" w:rsidP="0019341E">
      <w:pPr>
        <w:jc w:val="both"/>
        <w:rPr>
          <w:rFonts w:asciiTheme="minorHAnsi" w:hAnsiTheme="minorHAnsi" w:cstheme="minorHAnsi"/>
          <w:color w:val="002060"/>
          <w:sz w:val="16"/>
        </w:rPr>
      </w:pPr>
    </w:p>
    <w:p w:rsidR="00230459" w:rsidRPr="002C2AEF" w:rsidRDefault="00230459" w:rsidP="0019341E">
      <w:pPr>
        <w:jc w:val="both"/>
        <w:rPr>
          <w:rFonts w:asciiTheme="minorHAnsi" w:hAnsiTheme="minorHAnsi" w:cstheme="minorHAnsi"/>
          <w:color w:val="002060"/>
        </w:rPr>
      </w:pPr>
      <w:r w:rsidRPr="002C2AEF">
        <w:rPr>
          <w:rFonts w:asciiTheme="minorHAnsi" w:hAnsiTheme="minorHAnsi" w:cstheme="minorHAnsi"/>
          <w:color w:val="002060"/>
        </w:rPr>
        <w:t>Jesus said, ‘That is who I am, I who speak to you.’</w:t>
      </w:r>
    </w:p>
    <w:p w:rsidR="00230459" w:rsidRPr="002C2AEF" w:rsidRDefault="00230459" w:rsidP="0019341E">
      <w:pPr>
        <w:jc w:val="both"/>
        <w:rPr>
          <w:rFonts w:asciiTheme="minorHAnsi" w:hAnsiTheme="minorHAnsi" w:cstheme="minorHAnsi"/>
          <w:color w:val="002060"/>
        </w:rPr>
      </w:pPr>
    </w:p>
    <w:p w:rsidR="008C4A45" w:rsidRPr="002C2AEF" w:rsidRDefault="00D67F90" w:rsidP="0019341E">
      <w:pPr>
        <w:jc w:val="both"/>
        <w:rPr>
          <w:rFonts w:asciiTheme="minorHAnsi" w:hAnsiTheme="minorHAnsi" w:cstheme="minorHAnsi"/>
          <w:b/>
          <w:bCs/>
          <w:iCs/>
          <w:smallCaps/>
          <w:color w:val="002060"/>
          <w:sz w:val="28"/>
          <w:szCs w:val="28"/>
        </w:rPr>
      </w:pPr>
      <w:r w:rsidRPr="002C2AEF">
        <w:rPr>
          <w:rFonts w:asciiTheme="minorHAnsi" w:hAnsiTheme="minorHAnsi" w:cstheme="minorHAnsi"/>
          <w:b/>
          <w:bCs/>
          <w:iCs/>
          <w:smallCaps/>
          <w:color w:val="002060"/>
          <w:sz w:val="28"/>
          <w:szCs w:val="28"/>
        </w:rPr>
        <w:t>Self-</w:t>
      </w:r>
      <w:r w:rsidR="0019341E" w:rsidRPr="002C2AEF">
        <w:rPr>
          <w:rFonts w:asciiTheme="minorHAnsi" w:hAnsiTheme="minorHAnsi" w:cstheme="minorHAnsi"/>
          <w:b/>
          <w:bCs/>
          <w:iCs/>
          <w:smallCaps/>
          <w:color w:val="002060"/>
          <w:sz w:val="28"/>
          <w:szCs w:val="28"/>
        </w:rPr>
        <w:t>Reflection</w:t>
      </w:r>
    </w:p>
    <w:p w:rsidR="0019341E" w:rsidRPr="002C2AEF" w:rsidRDefault="0019341E" w:rsidP="0019341E">
      <w:pPr>
        <w:jc w:val="both"/>
        <w:rPr>
          <w:rFonts w:asciiTheme="minorHAnsi" w:hAnsiTheme="minorHAnsi" w:cstheme="minorHAnsi"/>
          <w:b/>
          <w:bCs/>
          <w:i/>
          <w:iCs/>
          <w:color w:val="002060"/>
          <w:sz w:val="8"/>
        </w:rPr>
      </w:pPr>
    </w:p>
    <w:p w:rsidR="000A6580" w:rsidRPr="002C2AEF" w:rsidRDefault="00D67F90" w:rsidP="0019341E">
      <w:pPr>
        <w:jc w:val="both"/>
        <w:rPr>
          <w:rFonts w:asciiTheme="minorHAnsi" w:hAnsiTheme="minorHAnsi" w:cstheme="minorHAnsi"/>
          <w:b/>
          <w:bCs/>
          <w:i/>
          <w:iCs/>
          <w:color w:val="002060"/>
        </w:rPr>
      </w:pPr>
      <w:r w:rsidRPr="002C2AEF">
        <w:rPr>
          <w:rFonts w:asciiTheme="minorHAnsi" w:hAnsiTheme="minorHAnsi" w:cstheme="minorHAnsi"/>
          <w:b/>
          <w:bCs/>
          <w:i/>
          <w:iCs/>
          <w:color w:val="002060"/>
        </w:rPr>
        <w:t xml:space="preserve">Some </w:t>
      </w:r>
      <w:r w:rsidR="000A6580" w:rsidRPr="002C2AEF">
        <w:rPr>
          <w:rFonts w:asciiTheme="minorHAnsi" w:hAnsiTheme="minorHAnsi" w:cstheme="minorHAnsi"/>
          <w:b/>
          <w:bCs/>
          <w:i/>
          <w:iCs/>
          <w:color w:val="002060"/>
        </w:rPr>
        <w:t>ideas to help direct self-reflection. The idea is that staff have an opportunity for quiet, personal reflection and prayer. You may wish to play instrumental music for the self-reflection period.</w:t>
      </w:r>
    </w:p>
    <w:p w:rsidR="005D72E4" w:rsidRPr="002C2AEF" w:rsidRDefault="005D72E4" w:rsidP="0019341E">
      <w:pPr>
        <w:jc w:val="both"/>
        <w:rPr>
          <w:rFonts w:asciiTheme="minorHAnsi" w:hAnsiTheme="minorHAnsi" w:cstheme="minorHAnsi"/>
          <w:i/>
          <w:iCs/>
          <w:color w:val="002060"/>
        </w:rPr>
      </w:pPr>
    </w:p>
    <w:p w:rsidR="00085C09" w:rsidRPr="002C2AEF" w:rsidRDefault="00E10CDF" w:rsidP="0019341E">
      <w:pPr>
        <w:jc w:val="both"/>
        <w:rPr>
          <w:rFonts w:asciiTheme="minorHAnsi" w:hAnsiTheme="minorHAnsi" w:cstheme="minorHAnsi"/>
          <w:b/>
          <w:bCs/>
          <w:iCs/>
          <w:smallCaps/>
          <w:color w:val="002060"/>
          <w:sz w:val="28"/>
          <w:szCs w:val="28"/>
          <w:shd w:val="clear" w:color="auto" w:fill="FFFFFF"/>
        </w:rPr>
      </w:pPr>
      <w:r w:rsidRPr="002C2AEF">
        <w:rPr>
          <w:rFonts w:asciiTheme="minorHAnsi" w:hAnsiTheme="minorHAnsi" w:cstheme="minorHAnsi"/>
          <w:b/>
          <w:bCs/>
          <w:iCs/>
          <w:smallCaps/>
          <w:color w:val="002060"/>
          <w:sz w:val="28"/>
          <w:szCs w:val="28"/>
          <w:shd w:val="clear" w:color="auto" w:fill="FFFFFF"/>
        </w:rPr>
        <w:t>Some thoughts to aid quiet reflection</w:t>
      </w:r>
    </w:p>
    <w:p w:rsidR="00FE0863" w:rsidRPr="002C2AEF" w:rsidRDefault="00FE0863" w:rsidP="0019341E">
      <w:pPr>
        <w:jc w:val="both"/>
        <w:rPr>
          <w:rFonts w:asciiTheme="minorHAnsi" w:hAnsiTheme="minorHAnsi" w:cstheme="minorHAnsi"/>
          <w:b/>
          <w:bCs/>
          <w:i/>
          <w:iCs/>
          <w:color w:val="002060"/>
          <w:sz w:val="12"/>
          <w:shd w:val="clear" w:color="auto" w:fill="FFFFFF"/>
        </w:rPr>
      </w:pPr>
    </w:p>
    <w:p w:rsidR="00E10CDF" w:rsidRPr="002C2AEF" w:rsidRDefault="00FE0863" w:rsidP="0019341E">
      <w:pPr>
        <w:pStyle w:val="ListParagraph"/>
        <w:numPr>
          <w:ilvl w:val="0"/>
          <w:numId w:val="11"/>
        </w:numPr>
        <w:ind w:left="360"/>
        <w:jc w:val="both"/>
        <w:rPr>
          <w:rFonts w:cstheme="minorHAnsi"/>
          <w:iCs/>
          <w:color w:val="002060"/>
          <w:shd w:val="clear" w:color="auto" w:fill="FFFFFF"/>
        </w:rPr>
      </w:pPr>
      <w:r w:rsidRPr="002C2AEF">
        <w:rPr>
          <w:rFonts w:cstheme="minorHAnsi"/>
          <w:iCs/>
          <w:color w:val="002060"/>
          <w:shd w:val="clear" w:color="auto" w:fill="FFFFFF"/>
        </w:rPr>
        <w:t>What does this Gospel passage say to me?</w:t>
      </w:r>
    </w:p>
    <w:p w:rsidR="00E10CDF" w:rsidRPr="002C2AEF" w:rsidRDefault="00E10CDF" w:rsidP="0019341E">
      <w:pPr>
        <w:jc w:val="both"/>
        <w:rPr>
          <w:rFonts w:asciiTheme="minorHAnsi" w:hAnsiTheme="minorHAnsi" w:cstheme="minorHAnsi"/>
          <w:iCs/>
          <w:color w:val="002060"/>
          <w:sz w:val="12"/>
          <w:shd w:val="clear" w:color="auto" w:fill="FFFFFF"/>
        </w:rPr>
      </w:pPr>
    </w:p>
    <w:p w:rsidR="00E10CDF" w:rsidRPr="002C2AEF" w:rsidRDefault="00FE0863" w:rsidP="0019341E">
      <w:pPr>
        <w:pStyle w:val="ListParagraph"/>
        <w:numPr>
          <w:ilvl w:val="0"/>
          <w:numId w:val="11"/>
        </w:numPr>
        <w:ind w:left="360"/>
        <w:jc w:val="both"/>
        <w:rPr>
          <w:rFonts w:cstheme="minorHAnsi"/>
          <w:iCs/>
          <w:color w:val="002060"/>
          <w:shd w:val="clear" w:color="auto" w:fill="FFFFFF"/>
        </w:rPr>
      </w:pPr>
      <w:r w:rsidRPr="002C2AEF">
        <w:rPr>
          <w:rFonts w:cstheme="minorHAnsi"/>
          <w:iCs/>
          <w:color w:val="002060"/>
          <w:shd w:val="clear" w:color="auto" w:fill="FFFFFF"/>
        </w:rPr>
        <w:t>What has drawn my attention or struck me in some way?</w:t>
      </w:r>
    </w:p>
    <w:p w:rsidR="00E10CDF" w:rsidRPr="002C2AEF" w:rsidRDefault="00E10CDF" w:rsidP="0019341E">
      <w:pPr>
        <w:jc w:val="both"/>
        <w:rPr>
          <w:rFonts w:asciiTheme="minorHAnsi" w:hAnsiTheme="minorHAnsi" w:cstheme="minorHAnsi"/>
          <w:iCs/>
          <w:color w:val="002060"/>
          <w:sz w:val="12"/>
          <w:shd w:val="clear" w:color="auto" w:fill="FFFFFF"/>
        </w:rPr>
      </w:pPr>
    </w:p>
    <w:p w:rsidR="00E10CDF" w:rsidRPr="002C2AEF" w:rsidRDefault="00FE0863" w:rsidP="0019341E">
      <w:pPr>
        <w:pStyle w:val="ListParagraph"/>
        <w:numPr>
          <w:ilvl w:val="0"/>
          <w:numId w:val="11"/>
        </w:numPr>
        <w:ind w:left="360"/>
        <w:jc w:val="both"/>
        <w:rPr>
          <w:rFonts w:cstheme="minorHAnsi"/>
          <w:iCs/>
          <w:color w:val="002060"/>
          <w:shd w:val="clear" w:color="auto" w:fill="FFFFFF"/>
        </w:rPr>
      </w:pPr>
      <w:r w:rsidRPr="002C2AEF">
        <w:rPr>
          <w:rFonts w:cstheme="minorHAnsi"/>
          <w:iCs/>
          <w:color w:val="002060"/>
          <w:shd w:val="clear" w:color="auto" w:fill="FFFFFF"/>
        </w:rPr>
        <w:t>Why? Was it a person, a word, a situation, a gesture?</w:t>
      </w:r>
    </w:p>
    <w:p w:rsidR="00FE0863" w:rsidRPr="002C2AEF" w:rsidRDefault="00FE0863" w:rsidP="0019341E">
      <w:pPr>
        <w:pStyle w:val="ListParagraph"/>
        <w:ind w:left="360"/>
        <w:jc w:val="both"/>
        <w:rPr>
          <w:rFonts w:cstheme="minorHAnsi"/>
          <w:iCs/>
          <w:color w:val="002060"/>
          <w:sz w:val="12"/>
          <w:shd w:val="clear" w:color="auto" w:fill="FFFFFF"/>
        </w:rPr>
      </w:pPr>
    </w:p>
    <w:p w:rsidR="00FE0863" w:rsidRPr="002C2AEF" w:rsidRDefault="00FE0863" w:rsidP="0019341E">
      <w:pPr>
        <w:pStyle w:val="ListParagraph"/>
        <w:numPr>
          <w:ilvl w:val="0"/>
          <w:numId w:val="11"/>
        </w:numPr>
        <w:ind w:left="360"/>
        <w:jc w:val="both"/>
        <w:rPr>
          <w:rFonts w:cstheme="minorHAnsi"/>
          <w:iCs/>
          <w:color w:val="002060"/>
          <w:shd w:val="clear" w:color="auto" w:fill="FFFFFF"/>
        </w:rPr>
      </w:pPr>
      <w:r w:rsidRPr="002C2AEF">
        <w:rPr>
          <w:rFonts w:cstheme="minorHAnsi"/>
          <w:iCs/>
          <w:color w:val="002060"/>
          <w:shd w:val="clear" w:color="auto" w:fill="FFFFFF"/>
        </w:rPr>
        <w:t>What is God saying to me through these words today?</w:t>
      </w:r>
    </w:p>
    <w:p w:rsidR="008B3625" w:rsidRPr="002C2AEF" w:rsidRDefault="008B3625" w:rsidP="0019341E">
      <w:pPr>
        <w:jc w:val="both"/>
        <w:rPr>
          <w:rFonts w:asciiTheme="minorHAnsi" w:hAnsiTheme="minorHAnsi" w:cstheme="minorHAnsi"/>
          <w:i/>
          <w:iCs/>
          <w:color w:val="008F00"/>
          <w:shd w:val="clear" w:color="auto" w:fill="FFFFFF"/>
        </w:rPr>
      </w:pPr>
    </w:p>
    <w:p w:rsidR="00802C22" w:rsidRPr="002C2AEF" w:rsidRDefault="00FE0863" w:rsidP="0019341E">
      <w:pPr>
        <w:jc w:val="both"/>
        <w:textAlignment w:val="baseline"/>
        <w:rPr>
          <w:rFonts w:asciiTheme="minorHAnsi" w:hAnsiTheme="minorHAnsi" w:cstheme="minorHAnsi"/>
          <w:b/>
          <w:bCs/>
          <w:iCs/>
          <w:smallCaps/>
          <w:color w:val="002060"/>
          <w:sz w:val="28"/>
          <w:szCs w:val="28"/>
        </w:rPr>
      </w:pPr>
      <w:r w:rsidRPr="002C2AEF">
        <w:rPr>
          <w:rFonts w:asciiTheme="minorHAnsi" w:hAnsiTheme="minorHAnsi" w:cstheme="minorHAnsi"/>
          <w:b/>
          <w:bCs/>
          <w:iCs/>
          <w:smallCaps/>
          <w:color w:val="002060"/>
          <w:sz w:val="28"/>
          <w:szCs w:val="28"/>
        </w:rPr>
        <w:t>Some thoughts on the</w:t>
      </w:r>
      <w:r w:rsidR="0019341E" w:rsidRPr="002C2AEF">
        <w:rPr>
          <w:rFonts w:asciiTheme="minorHAnsi" w:hAnsiTheme="minorHAnsi" w:cstheme="minorHAnsi"/>
          <w:b/>
          <w:bCs/>
          <w:iCs/>
          <w:smallCaps/>
          <w:color w:val="002060"/>
          <w:sz w:val="28"/>
          <w:szCs w:val="28"/>
        </w:rPr>
        <w:t xml:space="preserve"> passage for consideration</w:t>
      </w:r>
    </w:p>
    <w:p w:rsidR="00A72C01" w:rsidRPr="002C2AEF" w:rsidRDefault="00A72C01" w:rsidP="0019341E">
      <w:pPr>
        <w:jc w:val="both"/>
        <w:textAlignment w:val="baseline"/>
        <w:rPr>
          <w:rFonts w:asciiTheme="minorHAnsi" w:hAnsiTheme="minorHAnsi" w:cstheme="minorHAnsi"/>
          <w:b/>
          <w:bCs/>
          <w:i/>
          <w:iCs/>
          <w:color w:val="002060"/>
          <w:sz w:val="12"/>
        </w:rPr>
      </w:pPr>
    </w:p>
    <w:p w:rsidR="00A72C01" w:rsidRPr="002C2AEF" w:rsidRDefault="00A72C01" w:rsidP="0019341E">
      <w:pPr>
        <w:pStyle w:val="ListParagraph"/>
        <w:numPr>
          <w:ilvl w:val="0"/>
          <w:numId w:val="12"/>
        </w:numPr>
        <w:ind w:left="360"/>
        <w:jc w:val="both"/>
        <w:textAlignment w:val="baseline"/>
        <w:rPr>
          <w:rFonts w:cstheme="minorHAnsi"/>
          <w:iCs/>
          <w:color w:val="002060"/>
        </w:rPr>
      </w:pPr>
      <w:r w:rsidRPr="002C2AEF">
        <w:rPr>
          <w:rFonts w:cstheme="minorHAnsi"/>
          <w:iCs/>
          <w:color w:val="002060"/>
        </w:rPr>
        <w:t>We know the woman was a Samaritan, a race with whom Jews did not associate.</w:t>
      </w:r>
    </w:p>
    <w:p w:rsidR="00A72C01" w:rsidRPr="002C2AEF" w:rsidRDefault="00A72C01" w:rsidP="0019341E">
      <w:pPr>
        <w:pStyle w:val="ListParagraph"/>
        <w:ind w:left="360"/>
        <w:jc w:val="both"/>
        <w:textAlignment w:val="baseline"/>
        <w:rPr>
          <w:rFonts w:cstheme="minorHAnsi"/>
          <w:iCs/>
          <w:color w:val="002060"/>
          <w:sz w:val="12"/>
        </w:rPr>
      </w:pPr>
    </w:p>
    <w:p w:rsidR="00A546ED" w:rsidRPr="002C2AEF" w:rsidRDefault="00A72C01" w:rsidP="0019341E">
      <w:pPr>
        <w:pStyle w:val="ListParagraph"/>
        <w:numPr>
          <w:ilvl w:val="0"/>
          <w:numId w:val="12"/>
        </w:numPr>
        <w:ind w:left="360"/>
        <w:jc w:val="both"/>
        <w:textAlignment w:val="baseline"/>
        <w:rPr>
          <w:rFonts w:cstheme="minorHAnsi"/>
          <w:iCs/>
          <w:color w:val="002060"/>
        </w:rPr>
      </w:pPr>
      <w:r w:rsidRPr="002C2AEF">
        <w:rPr>
          <w:rFonts w:cstheme="minorHAnsi"/>
          <w:iCs/>
          <w:color w:val="002060"/>
        </w:rPr>
        <w:t xml:space="preserve">Women, at that time, typically drew water in groups in the morning. It was often a social occasion. The fact this woman was drawing water alone, at midday, might indicate she was considered </w:t>
      </w:r>
      <w:r w:rsidR="00B328E5" w:rsidRPr="002C2AEF">
        <w:rPr>
          <w:rFonts w:cstheme="minorHAnsi"/>
          <w:iCs/>
          <w:color w:val="002060"/>
        </w:rPr>
        <w:t>marginalised from society</w:t>
      </w:r>
      <w:r w:rsidRPr="002C2AEF">
        <w:rPr>
          <w:rFonts w:cstheme="minorHAnsi"/>
          <w:iCs/>
          <w:color w:val="002060"/>
        </w:rPr>
        <w:t>.</w:t>
      </w:r>
      <w:r w:rsidR="00AB2635" w:rsidRPr="002C2AEF">
        <w:rPr>
          <w:rFonts w:cstheme="minorHAnsi"/>
          <w:iCs/>
          <w:color w:val="002060"/>
        </w:rPr>
        <w:t xml:space="preserve"> </w:t>
      </w:r>
    </w:p>
    <w:p w:rsidR="00A72C01" w:rsidRPr="002C2AEF" w:rsidRDefault="00AB2635" w:rsidP="00A546ED">
      <w:pPr>
        <w:ind w:firstLine="360"/>
        <w:jc w:val="both"/>
        <w:textAlignment w:val="baseline"/>
        <w:rPr>
          <w:rFonts w:asciiTheme="minorHAnsi" w:hAnsiTheme="minorHAnsi" w:cstheme="minorHAnsi"/>
          <w:iCs/>
          <w:color w:val="002060"/>
        </w:rPr>
      </w:pPr>
      <w:r w:rsidRPr="002C2AEF">
        <w:rPr>
          <w:rFonts w:asciiTheme="minorHAnsi" w:hAnsiTheme="minorHAnsi" w:cstheme="minorHAnsi"/>
          <w:iCs/>
          <w:color w:val="002060"/>
        </w:rPr>
        <w:t xml:space="preserve">How do you interact with people society </w:t>
      </w:r>
      <w:r w:rsidR="00B328E5" w:rsidRPr="002C2AEF">
        <w:rPr>
          <w:rFonts w:asciiTheme="minorHAnsi" w:hAnsiTheme="minorHAnsi" w:cstheme="minorHAnsi"/>
          <w:iCs/>
          <w:color w:val="002060"/>
        </w:rPr>
        <w:t>marginalises</w:t>
      </w:r>
      <w:r w:rsidRPr="002C2AEF">
        <w:rPr>
          <w:rFonts w:asciiTheme="minorHAnsi" w:hAnsiTheme="minorHAnsi" w:cstheme="minorHAnsi"/>
          <w:iCs/>
          <w:color w:val="002060"/>
        </w:rPr>
        <w:t>? Do you avoid them? Why?</w:t>
      </w:r>
    </w:p>
    <w:p w:rsidR="00A72C01" w:rsidRPr="002C2AEF" w:rsidRDefault="00A72C01" w:rsidP="0019341E">
      <w:pPr>
        <w:pStyle w:val="ListParagraph"/>
        <w:ind w:left="360"/>
        <w:jc w:val="both"/>
        <w:rPr>
          <w:rFonts w:cstheme="minorHAnsi"/>
          <w:iCs/>
          <w:color w:val="002060"/>
          <w:sz w:val="12"/>
        </w:rPr>
      </w:pPr>
    </w:p>
    <w:p w:rsidR="00D67F90" w:rsidRPr="002C2AEF" w:rsidRDefault="00A72C01" w:rsidP="0019341E">
      <w:pPr>
        <w:pStyle w:val="ListParagraph"/>
        <w:numPr>
          <w:ilvl w:val="0"/>
          <w:numId w:val="12"/>
        </w:numPr>
        <w:ind w:left="360"/>
        <w:jc w:val="both"/>
        <w:textAlignment w:val="baseline"/>
        <w:rPr>
          <w:rFonts w:cstheme="minorHAnsi"/>
          <w:iCs/>
          <w:color w:val="002060"/>
        </w:rPr>
      </w:pPr>
      <w:r w:rsidRPr="002C2AEF">
        <w:rPr>
          <w:rFonts w:cstheme="minorHAnsi"/>
          <w:iCs/>
          <w:color w:val="002060"/>
        </w:rPr>
        <w:t>From her conversation with Jesus we can see she was very curious and felt comfortable enough not only to talk to him but to ask him questions.</w:t>
      </w:r>
      <w:r w:rsidR="00AB2635" w:rsidRPr="002C2AEF">
        <w:rPr>
          <w:rFonts w:cstheme="minorHAnsi"/>
          <w:iCs/>
          <w:color w:val="002060"/>
        </w:rPr>
        <w:t xml:space="preserve"> </w:t>
      </w:r>
    </w:p>
    <w:p w:rsidR="00A72C01" w:rsidRPr="002C2AEF" w:rsidRDefault="00AB2635" w:rsidP="00D67F90">
      <w:pPr>
        <w:ind w:firstLine="360"/>
        <w:jc w:val="both"/>
        <w:textAlignment w:val="baseline"/>
        <w:rPr>
          <w:rFonts w:asciiTheme="minorHAnsi" w:hAnsiTheme="minorHAnsi" w:cstheme="minorHAnsi"/>
          <w:iCs/>
          <w:color w:val="002060"/>
        </w:rPr>
      </w:pPr>
      <w:r w:rsidRPr="002C2AEF">
        <w:rPr>
          <w:rFonts w:asciiTheme="minorHAnsi" w:hAnsiTheme="minorHAnsi" w:cstheme="minorHAnsi"/>
          <w:iCs/>
          <w:color w:val="002060"/>
        </w:rPr>
        <w:t>What would I ask Jesus if I met him like the Samaritan woman?</w:t>
      </w:r>
    </w:p>
    <w:p w:rsidR="00A72C01" w:rsidRPr="002C2AEF" w:rsidRDefault="00A72C01" w:rsidP="0019341E">
      <w:pPr>
        <w:pStyle w:val="ListParagraph"/>
        <w:ind w:left="360"/>
        <w:jc w:val="both"/>
        <w:rPr>
          <w:rFonts w:cstheme="minorHAnsi"/>
          <w:iCs/>
          <w:color w:val="002060"/>
          <w:sz w:val="12"/>
        </w:rPr>
      </w:pPr>
    </w:p>
    <w:p w:rsidR="00A72C01" w:rsidRPr="002C2AEF" w:rsidRDefault="00A72C01" w:rsidP="0019341E">
      <w:pPr>
        <w:pStyle w:val="ListParagraph"/>
        <w:numPr>
          <w:ilvl w:val="0"/>
          <w:numId w:val="12"/>
        </w:numPr>
        <w:ind w:left="360"/>
        <w:jc w:val="both"/>
        <w:textAlignment w:val="baseline"/>
        <w:rPr>
          <w:rFonts w:cstheme="minorHAnsi"/>
          <w:iCs/>
          <w:color w:val="002060"/>
        </w:rPr>
      </w:pPr>
      <w:r w:rsidRPr="002C2AEF">
        <w:rPr>
          <w:rFonts w:cstheme="minorHAnsi"/>
          <w:iCs/>
          <w:color w:val="002060"/>
        </w:rPr>
        <w:t>Jesus revealed much about himself – he was the Son of God, the Messiah and he had come to offer living water to all.</w:t>
      </w:r>
      <w:r w:rsidR="00B328E5" w:rsidRPr="002C2AEF">
        <w:rPr>
          <w:rFonts w:cstheme="minorHAnsi"/>
          <w:iCs/>
          <w:color w:val="002060"/>
        </w:rPr>
        <w:t xml:space="preserve"> Water is the elixir of life. How can I live a life that enriches others?</w:t>
      </w:r>
    </w:p>
    <w:p w:rsidR="00A72C01" w:rsidRPr="002C2AEF" w:rsidRDefault="00A72C01" w:rsidP="0019341E">
      <w:pPr>
        <w:pStyle w:val="ListParagraph"/>
        <w:ind w:left="360"/>
        <w:jc w:val="both"/>
        <w:rPr>
          <w:rFonts w:cstheme="minorHAnsi"/>
          <w:iCs/>
          <w:color w:val="002060"/>
          <w:sz w:val="12"/>
        </w:rPr>
      </w:pPr>
    </w:p>
    <w:p w:rsidR="00A72C01" w:rsidRPr="002C2AEF" w:rsidRDefault="00A72C01" w:rsidP="0019341E">
      <w:pPr>
        <w:pStyle w:val="ListParagraph"/>
        <w:numPr>
          <w:ilvl w:val="0"/>
          <w:numId w:val="12"/>
        </w:numPr>
        <w:ind w:left="360"/>
        <w:jc w:val="both"/>
        <w:textAlignment w:val="baseline"/>
        <w:rPr>
          <w:rFonts w:cstheme="minorHAnsi"/>
          <w:iCs/>
          <w:color w:val="002060"/>
        </w:rPr>
      </w:pPr>
      <w:r w:rsidRPr="002C2AEF">
        <w:rPr>
          <w:rFonts w:cstheme="minorHAnsi"/>
          <w:iCs/>
          <w:color w:val="002060"/>
        </w:rPr>
        <w:t xml:space="preserve">The woman and Jesus are equal partners in the conversation indicating Jesus’ love for all people and clearly showing us all are welcome in God’s </w:t>
      </w:r>
      <w:r w:rsidR="00AB2635" w:rsidRPr="002C2AEF">
        <w:rPr>
          <w:rFonts w:cstheme="minorHAnsi"/>
          <w:iCs/>
          <w:color w:val="002060"/>
        </w:rPr>
        <w:t>K</w:t>
      </w:r>
      <w:r w:rsidRPr="002C2AEF">
        <w:rPr>
          <w:rFonts w:cstheme="minorHAnsi"/>
          <w:iCs/>
          <w:color w:val="002060"/>
        </w:rPr>
        <w:t>ingdom.</w:t>
      </w:r>
    </w:p>
    <w:p w:rsidR="00A72C01" w:rsidRPr="002C2AEF" w:rsidRDefault="00A72C01" w:rsidP="0019341E">
      <w:pPr>
        <w:jc w:val="both"/>
        <w:textAlignment w:val="baseline"/>
        <w:rPr>
          <w:rFonts w:asciiTheme="minorHAnsi" w:hAnsiTheme="minorHAnsi" w:cstheme="minorHAnsi"/>
          <w:b/>
          <w:bCs/>
          <w:i/>
          <w:iCs/>
          <w:color w:val="002060"/>
        </w:rPr>
      </w:pPr>
    </w:p>
    <w:p w:rsidR="00E10CDF" w:rsidRPr="002C2AEF" w:rsidRDefault="0019341E" w:rsidP="0019341E">
      <w:pPr>
        <w:jc w:val="both"/>
        <w:rPr>
          <w:rFonts w:asciiTheme="minorHAnsi" w:hAnsiTheme="minorHAnsi" w:cstheme="minorHAnsi"/>
          <w:b/>
          <w:bCs/>
          <w:iCs/>
          <w:smallCaps/>
          <w:color w:val="002060"/>
          <w:sz w:val="28"/>
          <w:shd w:val="clear" w:color="auto" w:fill="FFFFFF"/>
        </w:rPr>
      </w:pPr>
      <w:r w:rsidRPr="002C2AEF">
        <w:rPr>
          <w:rFonts w:asciiTheme="minorHAnsi" w:hAnsiTheme="minorHAnsi" w:cstheme="minorHAnsi"/>
          <w:b/>
          <w:bCs/>
          <w:iCs/>
          <w:smallCaps/>
          <w:color w:val="002060"/>
          <w:sz w:val="28"/>
          <w:shd w:val="clear" w:color="auto" w:fill="FFFFFF"/>
        </w:rPr>
        <w:t>Concluding Prayer</w:t>
      </w:r>
    </w:p>
    <w:p w:rsidR="00250C2F" w:rsidRPr="002C2AEF" w:rsidRDefault="00250C2F" w:rsidP="0019341E">
      <w:pPr>
        <w:jc w:val="both"/>
        <w:rPr>
          <w:rFonts w:asciiTheme="minorHAnsi" w:hAnsiTheme="minorHAnsi" w:cstheme="minorHAnsi"/>
          <w:i/>
          <w:iCs/>
          <w:color w:val="002060"/>
          <w:sz w:val="8"/>
        </w:rPr>
      </w:pPr>
    </w:p>
    <w:p w:rsidR="00A72C01" w:rsidRPr="002C2AEF" w:rsidRDefault="00C27D90" w:rsidP="0019341E">
      <w:pPr>
        <w:jc w:val="both"/>
        <w:rPr>
          <w:rFonts w:asciiTheme="minorHAnsi" w:hAnsiTheme="minorHAnsi" w:cstheme="minorHAnsi"/>
          <w:color w:val="002060"/>
        </w:rPr>
      </w:pPr>
      <w:r w:rsidRPr="002C2AEF">
        <w:rPr>
          <w:rFonts w:asciiTheme="minorHAnsi" w:hAnsiTheme="minorHAnsi" w:cstheme="minorHAnsi"/>
          <w:color w:val="002060"/>
        </w:rPr>
        <w:t>Lord, let me do your will;</w:t>
      </w:r>
    </w:p>
    <w:p w:rsidR="00C27D90" w:rsidRPr="002C2AEF" w:rsidRDefault="00A546ED" w:rsidP="0019341E">
      <w:pPr>
        <w:jc w:val="both"/>
        <w:rPr>
          <w:rFonts w:asciiTheme="minorHAnsi" w:hAnsiTheme="minorHAnsi" w:cstheme="minorHAnsi"/>
          <w:color w:val="002060"/>
        </w:rPr>
      </w:pPr>
      <w:r w:rsidRPr="002C2AEF">
        <w:rPr>
          <w:rFonts w:asciiTheme="minorHAnsi" w:hAnsiTheme="minorHAnsi" w:cstheme="minorHAnsi"/>
          <w:color w:val="002060"/>
        </w:rPr>
        <w:t>m</w:t>
      </w:r>
      <w:r w:rsidR="00C27D90" w:rsidRPr="002C2AEF">
        <w:rPr>
          <w:rFonts w:asciiTheme="minorHAnsi" w:hAnsiTheme="minorHAnsi" w:cstheme="minorHAnsi"/>
          <w:color w:val="002060"/>
        </w:rPr>
        <w:t>ake your way plain for me to follow.</w:t>
      </w:r>
      <w:r w:rsidR="00AB2635" w:rsidRPr="002C2AEF">
        <w:rPr>
          <w:rFonts w:asciiTheme="minorHAnsi" w:hAnsiTheme="minorHAnsi" w:cstheme="minorHAnsi"/>
          <w:color w:val="002060"/>
        </w:rPr>
        <w:t xml:space="preserve"> (</w:t>
      </w:r>
      <w:r w:rsidR="00C27D90" w:rsidRPr="002C2AEF">
        <w:rPr>
          <w:rFonts w:asciiTheme="minorHAnsi" w:hAnsiTheme="minorHAnsi" w:cstheme="minorHAnsi"/>
          <w:i/>
          <w:iCs/>
          <w:color w:val="002060"/>
        </w:rPr>
        <w:t>Psalm 5</w:t>
      </w:r>
      <w:r w:rsidR="00AB2635" w:rsidRPr="002C2AEF">
        <w:rPr>
          <w:rFonts w:asciiTheme="minorHAnsi" w:hAnsiTheme="minorHAnsi" w:cstheme="minorHAnsi"/>
          <w:i/>
          <w:iCs/>
          <w:color w:val="002060"/>
        </w:rPr>
        <w:t>)</w:t>
      </w:r>
    </w:p>
    <w:p w:rsidR="00C27D90" w:rsidRPr="002C2AEF" w:rsidRDefault="00C27D90" w:rsidP="0019341E">
      <w:pPr>
        <w:jc w:val="both"/>
        <w:rPr>
          <w:rFonts w:asciiTheme="minorHAnsi" w:hAnsiTheme="minorHAnsi" w:cstheme="minorHAnsi"/>
          <w:color w:val="002060"/>
        </w:rPr>
      </w:pPr>
      <w:r w:rsidRPr="002C2AEF">
        <w:rPr>
          <w:rFonts w:asciiTheme="minorHAnsi" w:hAnsiTheme="minorHAnsi" w:cstheme="minorHAnsi"/>
          <w:color w:val="002060"/>
        </w:rPr>
        <w:t>Like the woman at the well,</w:t>
      </w:r>
    </w:p>
    <w:p w:rsidR="00C27D90" w:rsidRPr="002C2AEF" w:rsidRDefault="00C27D90" w:rsidP="0019341E">
      <w:pPr>
        <w:jc w:val="both"/>
        <w:rPr>
          <w:rFonts w:asciiTheme="minorHAnsi" w:hAnsiTheme="minorHAnsi" w:cstheme="minorHAnsi"/>
          <w:color w:val="002060"/>
        </w:rPr>
      </w:pPr>
      <w:r w:rsidRPr="002C2AEF">
        <w:rPr>
          <w:rFonts w:asciiTheme="minorHAnsi" w:hAnsiTheme="minorHAnsi" w:cstheme="minorHAnsi"/>
          <w:color w:val="002060"/>
        </w:rPr>
        <w:t>I am seeking</w:t>
      </w:r>
    </w:p>
    <w:p w:rsidR="00C27D90" w:rsidRPr="002C2AEF" w:rsidRDefault="00C27D90" w:rsidP="0019341E">
      <w:pPr>
        <w:jc w:val="both"/>
        <w:rPr>
          <w:rFonts w:asciiTheme="minorHAnsi" w:hAnsiTheme="minorHAnsi" w:cstheme="minorHAnsi"/>
          <w:color w:val="002060"/>
        </w:rPr>
      </w:pPr>
      <w:r w:rsidRPr="002C2AEF">
        <w:rPr>
          <w:rFonts w:asciiTheme="minorHAnsi" w:hAnsiTheme="minorHAnsi" w:cstheme="minorHAnsi"/>
          <w:color w:val="002060"/>
        </w:rPr>
        <w:t>to know your ways more clearly.</w:t>
      </w:r>
    </w:p>
    <w:p w:rsidR="00CB7B5A" w:rsidRPr="002C2AEF" w:rsidRDefault="00C27D90" w:rsidP="0019341E">
      <w:pPr>
        <w:jc w:val="both"/>
        <w:rPr>
          <w:rFonts w:asciiTheme="minorHAnsi" w:hAnsiTheme="minorHAnsi" w:cstheme="minorHAnsi"/>
          <w:color w:val="002060"/>
        </w:rPr>
      </w:pPr>
      <w:r w:rsidRPr="002C2AEF">
        <w:rPr>
          <w:rFonts w:asciiTheme="minorHAnsi" w:hAnsiTheme="minorHAnsi" w:cstheme="minorHAnsi"/>
          <w:color w:val="002060"/>
        </w:rPr>
        <w:t>Help me discern your path for me</w:t>
      </w:r>
    </w:p>
    <w:p w:rsidR="00C27D90" w:rsidRPr="002C2AEF" w:rsidRDefault="00C27D90" w:rsidP="0019341E">
      <w:pPr>
        <w:jc w:val="both"/>
        <w:rPr>
          <w:rFonts w:asciiTheme="minorHAnsi" w:hAnsiTheme="minorHAnsi" w:cstheme="minorHAnsi"/>
          <w:color w:val="002060"/>
        </w:rPr>
      </w:pPr>
      <w:r w:rsidRPr="002C2AEF">
        <w:rPr>
          <w:rFonts w:asciiTheme="minorHAnsi" w:hAnsiTheme="minorHAnsi" w:cstheme="minorHAnsi"/>
          <w:color w:val="002060"/>
        </w:rPr>
        <w:t>and know your love in my life.</w:t>
      </w:r>
    </w:p>
    <w:p w:rsidR="00C27D90" w:rsidRPr="002C2AEF" w:rsidRDefault="00C27D90" w:rsidP="0019341E">
      <w:pPr>
        <w:jc w:val="both"/>
        <w:rPr>
          <w:rFonts w:asciiTheme="minorHAnsi" w:hAnsiTheme="minorHAnsi" w:cstheme="minorHAnsi"/>
          <w:color w:val="002060"/>
        </w:rPr>
      </w:pPr>
      <w:r w:rsidRPr="002C2AEF">
        <w:rPr>
          <w:rFonts w:asciiTheme="minorHAnsi" w:hAnsiTheme="minorHAnsi" w:cstheme="minorHAnsi"/>
          <w:color w:val="002060"/>
        </w:rPr>
        <w:t>Watch over me and guide me.</w:t>
      </w:r>
    </w:p>
    <w:p w:rsidR="00C27D90" w:rsidRPr="002C2AEF" w:rsidRDefault="00C27D90" w:rsidP="0019341E">
      <w:pPr>
        <w:jc w:val="both"/>
        <w:rPr>
          <w:rFonts w:asciiTheme="minorHAnsi" w:hAnsiTheme="minorHAnsi" w:cstheme="minorHAnsi"/>
          <w:i/>
          <w:iCs/>
          <w:color w:val="002060"/>
        </w:rPr>
      </w:pPr>
      <w:r w:rsidRPr="002C2AEF">
        <w:rPr>
          <w:rFonts w:asciiTheme="minorHAnsi" w:hAnsiTheme="minorHAnsi" w:cstheme="minorHAnsi"/>
          <w:smallCaps/>
          <w:color w:val="002060"/>
        </w:rPr>
        <w:t>Amen</w:t>
      </w:r>
    </w:p>
    <w:sectPr w:rsidR="00C27D90" w:rsidRPr="002C2AEF" w:rsidSect="00510453">
      <w:footerReference w:type="even" r:id="rId10"/>
      <w:footerReference w:type="default" r:id="rId11"/>
      <w:pgSz w:w="11900" w:h="16840"/>
      <w:pgMar w:top="1134" w:right="1440" w:bottom="1134"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4C5D" w:rsidRDefault="00524C5D" w:rsidP="00797FE0">
      <w:r>
        <w:separator/>
      </w:r>
    </w:p>
  </w:endnote>
  <w:endnote w:type="continuationSeparator" w:id="0">
    <w:p w:rsidR="00524C5D" w:rsidRDefault="00524C5D" w:rsidP="00797F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crosoft New Tai Lue">
    <w:panose1 w:val="020B0502040204020203"/>
    <w:charset w:val="00"/>
    <w:family w:val="swiss"/>
    <w:pitch w:val="variable"/>
    <w:sig w:usb0="00000003" w:usb1="00000000" w:usb2="80000000" w:usb3="00000000" w:csb0="00000001" w:csb1="00000000"/>
  </w:font>
  <w:font w:name="Palatino Linotype">
    <w:panose1 w:val="02040502050505030304"/>
    <w:charset w:val="00"/>
    <w:family w:val="roman"/>
    <w:pitch w:val="variable"/>
    <w:sig w:usb0="E0000287" w:usb1="4000001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Calibri (Body)">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430513793"/>
      <w:docPartObj>
        <w:docPartGallery w:val="Page Numbers (Bottom of Page)"/>
        <w:docPartUnique/>
      </w:docPartObj>
    </w:sdtPr>
    <w:sdtContent>
      <w:p w:rsidR="00797FE0" w:rsidRDefault="00DA28A5" w:rsidP="008F6359">
        <w:pPr>
          <w:pStyle w:val="Footer"/>
          <w:framePr w:wrap="none" w:vAnchor="text" w:hAnchor="margin" w:xAlign="right" w:y="1"/>
          <w:rPr>
            <w:rStyle w:val="PageNumber"/>
          </w:rPr>
        </w:pPr>
        <w:r>
          <w:rPr>
            <w:rStyle w:val="PageNumber"/>
          </w:rPr>
          <w:fldChar w:fldCharType="begin"/>
        </w:r>
        <w:r w:rsidR="00797FE0">
          <w:rPr>
            <w:rStyle w:val="PageNumber"/>
          </w:rPr>
          <w:instrText xml:space="preserve"> PAGE </w:instrText>
        </w:r>
        <w:r>
          <w:rPr>
            <w:rStyle w:val="PageNumber"/>
          </w:rPr>
          <w:fldChar w:fldCharType="end"/>
        </w:r>
      </w:p>
    </w:sdtContent>
  </w:sdt>
  <w:p w:rsidR="00797FE0" w:rsidRDefault="00797FE0" w:rsidP="00797FE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color w:val="002060"/>
        <w:sz w:val="20"/>
        <w:szCs w:val="20"/>
      </w:rPr>
      <w:id w:val="-1144965303"/>
      <w:docPartObj>
        <w:docPartGallery w:val="Page Numbers (Bottom of Page)"/>
        <w:docPartUnique/>
      </w:docPartObj>
    </w:sdtPr>
    <w:sdtContent>
      <w:p w:rsidR="00797FE0" w:rsidRPr="00E865AF" w:rsidRDefault="00DA28A5" w:rsidP="008F6359">
        <w:pPr>
          <w:pStyle w:val="Footer"/>
          <w:framePr w:wrap="none" w:vAnchor="text" w:hAnchor="margin" w:xAlign="right" w:y="1"/>
          <w:rPr>
            <w:rStyle w:val="PageNumber"/>
            <w:color w:val="002060"/>
            <w:sz w:val="20"/>
            <w:szCs w:val="20"/>
          </w:rPr>
        </w:pPr>
        <w:r w:rsidRPr="00510453">
          <w:rPr>
            <w:rStyle w:val="PageNumber"/>
            <w:color w:val="002060"/>
          </w:rPr>
          <w:fldChar w:fldCharType="begin"/>
        </w:r>
        <w:r w:rsidR="00797FE0" w:rsidRPr="00510453">
          <w:rPr>
            <w:rStyle w:val="PageNumber"/>
            <w:color w:val="002060"/>
          </w:rPr>
          <w:instrText xml:space="preserve"> PAGE </w:instrText>
        </w:r>
        <w:r w:rsidRPr="00510453">
          <w:rPr>
            <w:rStyle w:val="PageNumber"/>
            <w:color w:val="002060"/>
          </w:rPr>
          <w:fldChar w:fldCharType="separate"/>
        </w:r>
        <w:r w:rsidR="002C2AEF">
          <w:rPr>
            <w:rStyle w:val="PageNumber"/>
            <w:noProof/>
            <w:color w:val="002060"/>
          </w:rPr>
          <w:t>3</w:t>
        </w:r>
        <w:r w:rsidRPr="00510453">
          <w:rPr>
            <w:rStyle w:val="PageNumber"/>
            <w:color w:val="002060"/>
          </w:rPr>
          <w:fldChar w:fldCharType="end"/>
        </w:r>
      </w:p>
    </w:sdtContent>
  </w:sdt>
  <w:p w:rsidR="00797FE0" w:rsidRPr="00510453" w:rsidRDefault="00797FE0" w:rsidP="00510453">
    <w:pPr>
      <w:pStyle w:val="Footer"/>
      <w:ind w:right="360"/>
      <w:jc w:val="center"/>
      <w:rPr>
        <w:smallCaps/>
        <w:color w:val="002060"/>
      </w:rPr>
    </w:pPr>
    <w:r w:rsidRPr="00510453">
      <w:rPr>
        <w:smallCaps/>
        <w:color w:val="002060"/>
      </w:rPr>
      <w:t>Prayer Service/Reflection</w:t>
    </w:r>
    <w:r w:rsidR="008B3625" w:rsidRPr="00510453">
      <w:rPr>
        <w:smallCaps/>
        <w:color w:val="002060"/>
      </w:rPr>
      <w:t xml:space="preserve">: </w:t>
    </w:r>
    <w:r w:rsidR="00E865AF" w:rsidRPr="00510453">
      <w:rPr>
        <w:smallCaps/>
        <w:color w:val="002060"/>
      </w:rPr>
      <w:t>The Woman at the Well</w:t>
    </w:r>
  </w:p>
  <w:p w:rsidR="00797FE0" w:rsidRDefault="00797FE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4C5D" w:rsidRDefault="00524C5D" w:rsidP="00797FE0">
      <w:r>
        <w:separator/>
      </w:r>
    </w:p>
  </w:footnote>
  <w:footnote w:type="continuationSeparator" w:id="0">
    <w:p w:rsidR="00524C5D" w:rsidRDefault="00524C5D" w:rsidP="00797F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62pt;height:149.25pt" o:bullet="t">
        <v:imagedata r:id="rId1" o:title="Logo"/>
      </v:shape>
    </w:pict>
  </w:numPicBullet>
  <w:abstractNum w:abstractNumId="0">
    <w:nsid w:val="175F43C5"/>
    <w:multiLevelType w:val="hybridMultilevel"/>
    <w:tmpl w:val="3C700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713040"/>
    <w:multiLevelType w:val="hybridMultilevel"/>
    <w:tmpl w:val="05D05602"/>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48C4D1B"/>
    <w:multiLevelType w:val="hybridMultilevel"/>
    <w:tmpl w:val="A168C182"/>
    <w:lvl w:ilvl="0" w:tplc="87B24CA6">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FC698E"/>
    <w:multiLevelType w:val="hybridMultilevel"/>
    <w:tmpl w:val="C386A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B27F0A"/>
    <w:multiLevelType w:val="multilevel"/>
    <w:tmpl w:val="0222476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1E6517D"/>
    <w:multiLevelType w:val="hybridMultilevel"/>
    <w:tmpl w:val="AEB26F4C"/>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4E37B11"/>
    <w:multiLevelType w:val="hybridMultilevel"/>
    <w:tmpl w:val="F88EE804"/>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5F17416"/>
    <w:multiLevelType w:val="hybridMultilevel"/>
    <w:tmpl w:val="86C00254"/>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FF94EDE"/>
    <w:multiLevelType w:val="hybridMultilevel"/>
    <w:tmpl w:val="CB60D526"/>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61B1D2B"/>
    <w:multiLevelType w:val="hybridMultilevel"/>
    <w:tmpl w:val="D3BC6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4A0C93"/>
    <w:multiLevelType w:val="hybridMultilevel"/>
    <w:tmpl w:val="4D7C008C"/>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E9B5C9F"/>
    <w:multiLevelType w:val="hybridMultilevel"/>
    <w:tmpl w:val="25D4B008"/>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9"/>
  </w:num>
  <w:num w:numId="5">
    <w:abstractNumId w:val="1"/>
  </w:num>
  <w:num w:numId="6">
    <w:abstractNumId w:val="4"/>
  </w:num>
  <w:num w:numId="7">
    <w:abstractNumId w:val="7"/>
  </w:num>
  <w:num w:numId="8">
    <w:abstractNumId w:val="5"/>
  </w:num>
  <w:num w:numId="9">
    <w:abstractNumId w:val="8"/>
  </w:num>
  <w:num w:numId="10">
    <w:abstractNumId w:val="11"/>
  </w:num>
  <w:num w:numId="11">
    <w:abstractNumId w:val="6"/>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E70836"/>
    <w:rsid w:val="000021B7"/>
    <w:rsid w:val="0000337A"/>
    <w:rsid w:val="00003A6F"/>
    <w:rsid w:val="00014990"/>
    <w:rsid w:val="00040220"/>
    <w:rsid w:val="0004103F"/>
    <w:rsid w:val="0004598C"/>
    <w:rsid w:val="0005022A"/>
    <w:rsid w:val="00085C09"/>
    <w:rsid w:val="000A6580"/>
    <w:rsid w:val="000B361A"/>
    <w:rsid w:val="00120B4B"/>
    <w:rsid w:val="00135DAE"/>
    <w:rsid w:val="00137EBA"/>
    <w:rsid w:val="001451A4"/>
    <w:rsid w:val="00152D44"/>
    <w:rsid w:val="0019341E"/>
    <w:rsid w:val="00194910"/>
    <w:rsid w:val="00194B22"/>
    <w:rsid w:val="00207E95"/>
    <w:rsid w:val="00230459"/>
    <w:rsid w:val="00231617"/>
    <w:rsid w:val="002463E9"/>
    <w:rsid w:val="002466F0"/>
    <w:rsid w:val="00250C2F"/>
    <w:rsid w:val="002944BD"/>
    <w:rsid w:val="002C2AEF"/>
    <w:rsid w:val="002D3503"/>
    <w:rsid w:val="002D7E91"/>
    <w:rsid w:val="002F28F9"/>
    <w:rsid w:val="00310E41"/>
    <w:rsid w:val="00324308"/>
    <w:rsid w:val="00344942"/>
    <w:rsid w:val="003551D6"/>
    <w:rsid w:val="00381E28"/>
    <w:rsid w:val="0044421B"/>
    <w:rsid w:val="00492F9B"/>
    <w:rsid w:val="004A3875"/>
    <w:rsid w:val="004B1C23"/>
    <w:rsid w:val="004B3178"/>
    <w:rsid w:val="004F4CA4"/>
    <w:rsid w:val="00502F1D"/>
    <w:rsid w:val="00510453"/>
    <w:rsid w:val="00524C5D"/>
    <w:rsid w:val="005A4D57"/>
    <w:rsid w:val="005B0E71"/>
    <w:rsid w:val="005D72E4"/>
    <w:rsid w:val="005F5234"/>
    <w:rsid w:val="006100A8"/>
    <w:rsid w:val="00654C37"/>
    <w:rsid w:val="00661E8E"/>
    <w:rsid w:val="00663D3A"/>
    <w:rsid w:val="006A1B39"/>
    <w:rsid w:val="006C04A9"/>
    <w:rsid w:val="00720DB0"/>
    <w:rsid w:val="0078158B"/>
    <w:rsid w:val="00784768"/>
    <w:rsid w:val="0079582D"/>
    <w:rsid w:val="00797FE0"/>
    <w:rsid w:val="007A5ECD"/>
    <w:rsid w:val="007B1D15"/>
    <w:rsid w:val="007F1459"/>
    <w:rsid w:val="00802C22"/>
    <w:rsid w:val="008145B2"/>
    <w:rsid w:val="00862D8F"/>
    <w:rsid w:val="00892511"/>
    <w:rsid w:val="008B3625"/>
    <w:rsid w:val="008B4A81"/>
    <w:rsid w:val="008B5249"/>
    <w:rsid w:val="008C4A45"/>
    <w:rsid w:val="008D42C7"/>
    <w:rsid w:val="00952DBD"/>
    <w:rsid w:val="009A60BE"/>
    <w:rsid w:val="009C548C"/>
    <w:rsid w:val="009F356A"/>
    <w:rsid w:val="009F6BE3"/>
    <w:rsid w:val="009F6FD8"/>
    <w:rsid w:val="00A546ED"/>
    <w:rsid w:val="00A63E03"/>
    <w:rsid w:val="00A72C01"/>
    <w:rsid w:val="00A9238B"/>
    <w:rsid w:val="00AB2635"/>
    <w:rsid w:val="00AC163B"/>
    <w:rsid w:val="00AE3B0F"/>
    <w:rsid w:val="00B13132"/>
    <w:rsid w:val="00B14EE3"/>
    <w:rsid w:val="00B17F94"/>
    <w:rsid w:val="00B218DB"/>
    <w:rsid w:val="00B328E5"/>
    <w:rsid w:val="00B4665E"/>
    <w:rsid w:val="00B734F3"/>
    <w:rsid w:val="00B73DF0"/>
    <w:rsid w:val="00BD796A"/>
    <w:rsid w:val="00BE25CF"/>
    <w:rsid w:val="00BF4B39"/>
    <w:rsid w:val="00C124DF"/>
    <w:rsid w:val="00C15346"/>
    <w:rsid w:val="00C27D90"/>
    <w:rsid w:val="00C529BC"/>
    <w:rsid w:val="00C860EE"/>
    <w:rsid w:val="00CB08C1"/>
    <w:rsid w:val="00CB7B5A"/>
    <w:rsid w:val="00D11E4E"/>
    <w:rsid w:val="00D46576"/>
    <w:rsid w:val="00D65632"/>
    <w:rsid w:val="00D67F90"/>
    <w:rsid w:val="00D77C0B"/>
    <w:rsid w:val="00DA1EF9"/>
    <w:rsid w:val="00DA28A5"/>
    <w:rsid w:val="00DB5BF8"/>
    <w:rsid w:val="00DB65F5"/>
    <w:rsid w:val="00E006AD"/>
    <w:rsid w:val="00E04D62"/>
    <w:rsid w:val="00E10CDF"/>
    <w:rsid w:val="00E151EF"/>
    <w:rsid w:val="00E45C63"/>
    <w:rsid w:val="00E6321A"/>
    <w:rsid w:val="00E70836"/>
    <w:rsid w:val="00E761E2"/>
    <w:rsid w:val="00E82574"/>
    <w:rsid w:val="00E865AF"/>
    <w:rsid w:val="00EA5959"/>
    <w:rsid w:val="00EE3547"/>
    <w:rsid w:val="00EE3CB1"/>
    <w:rsid w:val="00EE497D"/>
    <w:rsid w:val="00EF5B33"/>
    <w:rsid w:val="00F43DCC"/>
    <w:rsid w:val="00F7785C"/>
    <w:rsid w:val="00F83B23"/>
    <w:rsid w:val="00FD2E20"/>
    <w:rsid w:val="00FE086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48C"/>
    <w:rPr>
      <w:rFonts w:ascii="Times New Roman" w:eastAsia="Times New Roman" w:hAnsi="Times New Roman" w:cs="Times New Roman"/>
      <w:lang w:eastAsia="en-GB"/>
    </w:rPr>
  </w:style>
  <w:style w:type="paragraph" w:styleId="Heading1">
    <w:name w:val="heading 1"/>
    <w:basedOn w:val="Normal"/>
    <w:link w:val="Heading1Char"/>
    <w:uiPriority w:val="9"/>
    <w:qFormat/>
    <w:rsid w:val="002463E9"/>
    <w:pPr>
      <w:spacing w:before="100" w:beforeAutospacing="1" w:after="100" w:afterAutospacing="1"/>
      <w:outlineLvl w:val="0"/>
    </w:pPr>
    <w:rPr>
      <w:b/>
      <w:bCs/>
      <w:kern w:val="36"/>
      <w:sz w:val="48"/>
      <w:szCs w:val="4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836"/>
    <w:pPr>
      <w:ind w:left="720"/>
      <w:contextualSpacing/>
    </w:pPr>
    <w:rPr>
      <w:rFonts w:asciiTheme="minorHAnsi" w:eastAsiaTheme="minorHAnsi" w:hAnsiTheme="minorHAnsi" w:cstheme="minorBidi"/>
      <w:lang w:eastAsia="en-US"/>
    </w:rPr>
  </w:style>
  <w:style w:type="paragraph" w:styleId="NormalWeb">
    <w:name w:val="Normal (Web)"/>
    <w:basedOn w:val="Normal"/>
    <w:uiPriority w:val="99"/>
    <w:unhideWhenUsed/>
    <w:rsid w:val="00654C37"/>
    <w:pPr>
      <w:spacing w:before="100" w:beforeAutospacing="1" w:after="100" w:afterAutospacing="1"/>
    </w:pPr>
    <w:rPr>
      <w:lang w:eastAsia="en-US"/>
    </w:rPr>
  </w:style>
  <w:style w:type="paragraph" w:styleId="BalloonText">
    <w:name w:val="Balloon Text"/>
    <w:basedOn w:val="Normal"/>
    <w:link w:val="BalloonTextChar"/>
    <w:uiPriority w:val="99"/>
    <w:semiHidden/>
    <w:unhideWhenUsed/>
    <w:rsid w:val="004B3178"/>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4B3178"/>
    <w:rPr>
      <w:rFonts w:ascii="Times New Roman" w:hAnsi="Times New Roman" w:cs="Times New Roman"/>
      <w:sz w:val="18"/>
      <w:szCs w:val="18"/>
    </w:rPr>
  </w:style>
  <w:style w:type="paragraph" w:styleId="NoSpacing">
    <w:name w:val="No Spacing"/>
    <w:uiPriority w:val="1"/>
    <w:qFormat/>
    <w:rsid w:val="00AC163B"/>
  </w:style>
  <w:style w:type="character" w:customStyle="1" w:styleId="Heading1Char">
    <w:name w:val="Heading 1 Char"/>
    <w:basedOn w:val="DefaultParagraphFont"/>
    <w:link w:val="Heading1"/>
    <w:uiPriority w:val="9"/>
    <w:rsid w:val="002463E9"/>
    <w:rPr>
      <w:rFonts w:ascii="Times New Roman" w:eastAsia="Times New Roman" w:hAnsi="Times New Roman" w:cs="Times New Roman"/>
      <w:b/>
      <w:bCs/>
      <w:kern w:val="36"/>
      <w:sz w:val="48"/>
      <w:szCs w:val="48"/>
      <w:lang w:val="en-GB" w:eastAsia="en-GB"/>
    </w:rPr>
  </w:style>
  <w:style w:type="character" w:customStyle="1" w:styleId="apple-converted-space">
    <w:name w:val="apple-converted-space"/>
    <w:basedOn w:val="DefaultParagraphFont"/>
    <w:rsid w:val="00A9238B"/>
  </w:style>
  <w:style w:type="character" w:styleId="Emphasis">
    <w:name w:val="Emphasis"/>
    <w:basedOn w:val="DefaultParagraphFont"/>
    <w:uiPriority w:val="20"/>
    <w:qFormat/>
    <w:rsid w:val="00802C22"/>
    <w:rPr>
      <w:i/>
      <w:iCs/>
    </w:rPr>
  </w:style>
  <w:style w:type="paragraph" w:styleId="Header">
    <w:name w:val="header"/>
    <w:basedOn w:val="Normal"/>
    <w:link w:val="HeaderChar"/>
    <w:uiPriority w:val="99"/>
    <w:unhideWhenUsed/>
    <w:rsid w:val="00797FE0"/>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797FE0"/>
  </w:style>
  <w:style w:type="paragraph" w:styleId="Footer">
    <w:name w:val="footer"/>
    <w:basedOn w:val="Normal"/>
    <w:link w:val="FooterChar"/>
    <w:uiPriority w:val="99"/>
    <w:unhideWhenUsed/>
    <w:rsid w:val="00797FE0"/>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797FE0"/>
  </w:style>
  <w:style w:type="character" w:styleId="PageNumber">
    <w:name w:val="page number"/>
    <w:basedOn w:val="DefaultParagraphFont"/>
    <w:uiPriority w:val="99"/>
    <w:semiHidden/>
    <w:unhideWhenUsed/>
    <w:rsid w:val="00797FE0"/>
  </w:style>
  <w:style w:type="character" w:styleId="Hyperlink">
    <w:name w:val="Hyperlink"/>
    <w:basedOn w:val="DefaultParagraphFont"/>
    <w:uiPriority w:val="99"/>
    <w:unhideWhenUsed/>
    <w:rsid w:val="00014990"/>
    <w:rPr>
      <w:color w:val="0563C1" w:themeColor="hyperlink"/>
      <w:u w:val="single"/>
    </w:rPr>
  </w:style>
  <w:style w:type="character" w:customStyle="1" w:styleId="UnresolvedMention">
    <w:name w:val="Unresolved Mention"/>
    <w:basedOn w:val="DefaultParagraphFont"/>
    <w:uiPriority w:val="99"/>
    <w:semiHidden/>
    <w:unhideWhenUsed/>
    <w:rsid w:val="00014990"/>
    <w:rPr>
      <w:color w:val="605E5C"/>
      <w:shd w:val="clear" w:color="auto" w:fill="E1DFDD"/>
    </w:rPr>
  </w:style>
  <w:style w:type="table" w:styleId="TableGrid">
    <w:name w:val="Table Grid"/>
    <w:basedOn w:val="TableNormal"/>
    <w:uiPriority w:val="59"/>
    <w:rsid w:val="00892511"/>
    <w:rPr>
      <w:rFonts w:ascii="Calibri" w:hAnsi="Calibr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222641">
      <w:bodyDiv w:val="1"/>
      <w:marLeft w:val="0"/>
      <w:marRight w:val="0"/>
      <w:marTop w:val="0"/>
      <w:marBottom w:val="0"/>
      <w:divBdr>
        <w:top w:val="none" w:sz="0" w:space="0" w:color="auto"/>
        <w:left w:val="none" w:sz="0" w:space="0" w:color="auto"/>
        <w:bottom w:val="none" w:sz="0" w:space="0" w:color="auto"/>
        <w:right w:val="none" w:sz="0" w:space="0" w:color="auto"/>
      </w:divBdr>
    </w:div>
    <w:div w:id="108623301">
      <w:bodyDiv w:val="1"/>
      <w:marLeft w:val="0"/>
      <w:marRight w:val="0"/>
      <w:marTop w:val="0"/>
      <w:marBottom w:val="0"/>
      <w:divBdr>
        <w:top w:val="none" w:sz="0" w:space="0" w:color="auto"/>
        <w:left w:val="none" w:sz="0" w:space="0" w:color="auto"/>
        <w:bottom w:val="none" w:sz="0" w:space="0" w:color="auto"/>
        <w:right w:val="none" w:sz="0" w:space="0" w:color="auto"/>
      </w:divBdr>
    </w:div>
    <w:div w:id="122429454">
      <w:bodyDiv w:val="1"/>
      <w:marLeft w:val="0"/>
      <w:marRight w:val="0"/>
      <w:marTop w:val="0"/>
      <w:marBottom w:val="0"/>
      <w:divBdr>
        <w:top w:val="none" w:sz="0" w:space="0" w:color="auto"/>
        <w:left w:val="none" w:sz="0" w:space="0" w:color="auto"/>
        <w:bottom w:val="none" w:sz="0" w:space="0" w:color="auto"/>
        <w:right w:val="none" w:sz="0" w:space="0" w:color="auto"/>
      </w:divBdr>
    </w:div>
    <w:div w:id="205069980">
      <w:bodyDiv w:val="1"/>
      <w:marLeft w:val="0"/>
      <w:marRight w:val="0"/>
      <w:marTop w:val="0"/>
      <w:marBottom w:val="0"/>
      <w:divBdr>
        <w:top w:val="none" w:sz="0" w:space="0" w:color="auto"/>
        <w:left w:val="none" w:sz="0" w:space="0" w:color="auto"/>
        <w:bottom w:val="none" w:sz="0" w:space="0" w:color="auto"/>
        <w:right w:val="none" w:sz="0" w:space="0" w:color="auto"/>
      </w:divBdr>
    </w:div>
    <w:div w:id="234321543">
      <w:bodyDiv w:val="1"/>
      <w:marLeft w:val="0"/>
      <w:marRight w:val="0"/>
      <w:marTop w:val="0"/>
      <w:marBottom w:val="0"/>
      <w:divBdr>
        <w:top w:val="none" w:sz="0" w:space="0" w:color="auto"/>
        <w:left w:val="none" w:sz="0" w:space="0" w:color="auto"/>
        <w:bottom w:val="none" w:sz="0" w:space="0" w:color="auto"/>
        <w:right w:val="none" w:sz="0" w:space="0" w:color="auto"/>
      </w:divBdr>
      <w:divsChild>
        <w:div w:id="292290874">
          <w:marLeft w:val="0"/>
          <w:marRight w:val="0"/>
          <w:marTop w:val="0"/>
          <w:marBottom w:val="0"/>
          <w:divBdr>
            <w:top w:val="none" w:sz="0" w:space="0" w:color="auto"/>
            <w:left w:val="none" w:sz="0" w:space="0" w:color="auto"/>
            <w:bottom w:val="none" w:sz="0" w:space="0" w:color="auto"/>
            <w:right w:val="none" w:sz="0" w:space="0" w:color="auto"/>
          </w:divBdr>
          <w:divsChild>
            <w:div w:id="1213343810">
              <w:marLeft w:val="0"/>
              <w:marRight w:val="0"/>
              <w:marTop w:val="0"/>
              <w:marBottom w:val="0"/>
              <w:divBdr>
                <w:top w:val="none" w:sz="0" w:space="0" w:color="auto"/>
                <w:left w:val="none" w:sz="0" w:space="0" w:color="auto"/>
                <w:bottom w:val="none" w:sz="0" w:space="0" w:color="auto"/>
                <w:right w:val="none" w:sz="0" w:space="0" w:color="auto"/>
              </w:divBdr>
              <w:divsChild>
                <w:div w:id="78997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014190">
      <w:bodyDiv w:val="1"/>
      <w:marLeft w:val="0"/>
      <w:marRight w:val="0"/>
      <w:marTop w:val="0"/>
      <w:marBottom w:val="0"/>
      <w:divBdr>
        <w:top w:val="none" w:sz="0" w:space="0" w:color="auto"/>
        <w:left w:val="none" w:sz="0" w:space="0" w:color="auto"/>
        <w:bottom w:val="none" w:sz="0" w:space="0" w:color="auto"/>
        <w:right w:val="none" w:sz="0" w:space="0" w:color="auto"/>
      </w:divBdr>
    </w:div>
    <w:div w:id="458718299">
      <w:bodyDiv w:val="1"/>
      <w:marLeft w:val="0"/>
      <w:marRight w:val="0"/>
      <w:marTop w:val="0"/>
      <w:marBottom w:val="0"/>
      <w:divBdr>
        <w:top w:val="none" w:sz="0" w:space="0" w:color="auto"/>
        <w:left w:val="none" w:sz="0" w:space="0" w:color="auto"/>
        <w:bottom w:val="none" w:sz="0" w:space="0" w:color="auto"/>
        <w:right w:val="none" w:sz="0" w:space="0" w:color="auto"/>
      </w:divBdr>
    </w:div>
    <w:div w:id="585185237">
      <w:bodyDiv w:val="1"/>
      <w:marLeft w:val="0"/>
      <w:marRight w:val="0"/>
      <w:marTop w:val="0"/>
      <w:marBottom w:val="0"/>
      <w:divBdr>
        <w:top w:val="none" w:sz="0" w:space="0" w:color="auto"/>
        <w:left w:val="none" w:sz="0" w:space="0" w:color="auto"/>
        <w:bottom w:val="none" w:sz="0" w:space="0" w:color="auto"/>
        <w:right w:val="none" w:sz="0" w:space="0" w:color="auto"/>
      </w:divBdr>
      <w:divsChild>
        <w:div w:id="1506436344">
          <w:marLeft w:val="0"/>
          <w:marRight w:val="0"/>
          <w:marTop w:val="0"/>
          <w:marBottom w:val="0"/>
          <w:divBdr>
            <w:top w:val="none" w:sz="0" w:space="0" w:color="auto"/>
            <w:left w:val="none" w:sz="0" w:space="0" w:color="auto"/>
            <w:bottom w:val="none" w:sz="0" w:space="0" w:color="auto"/>
            <w:right w:val="none" w:sz="0" w:space="0" w:color="auto"/>
          </w:divBdr>
          <w:divsChild>
            <w:div w:id="816413540">
              <w:marLeft w:val="0"/>
              <w:marRight w:val="0"/>
              <w:marTop w:val="0"/>
              <w:marBottom w:val="0"/>
              <w:divBdr>
                <w:top w:val="none" w:sz="0" w:space="0" w:color="auto"/>
                <w:left w:val="none" w:sz="0" w:space="0" w:color="auto"/>
                <w:bottom w:val="none" w:sz="0" w:space="0" w:color="auto"/>
                <w:right w:val="none" w:sz="0" w:space="0" w:color="auto"/>
              </w:divBdr>
              <w:divsChild>
                <w:div w:id="21443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846070">
      <w:bodyDiv w:val="1"/>
      <w:marLeft w:val="0"/>
      <w:marRight w:val="0"/>
      <w:marTop w:val="0"/>
      <w:marBottom w:val="0"/>
      <w:divBdr>
        <w:top w:val="none" w:sz="0" w:space="0" w:color="auto"/>
        <w:left w:val="none" w:sz="0" w:space="0" w:color="auto"/>
        <w:bottom w:val="none" w:sz="0" w:space="0" w:color="auto"/>
        <w:right w:val="none" w:sz="0" w:space="0" w:color="auto"/>
      </w:divBdr>
    </w:div>
    <w:div w:id="652224945">
      <w:bodyDiv w:val="1"/>
      <w:marLeft w:val="0"/>
      <w:marRight w:val="0"/>
      <w:marTop w:val="0"/>
      <w:marBottom w:val="0"/>
      <w:divBdr>
        <w:top w:val="none" w:sz="0" w:space="0" w:color="auto"/>
        <w:left w:val="none" w:sz="0" w:space="0" w:color="auto"/>
        <w:bottom w:val="none" w:sz="0" w:space="0" w:color="auto"/>
        <w:right w:val="none" w:sz="0" w:space="0" w:color="auto"/>
      </w:divBdr>
    </w:div>
    <w:div w:id="666439792">
      <w:bodyDiv w:val="1"/>
      <w:marLeft w:val="0"/>
      <w:marRight w:val="0"/>
      <w:marTop w:val="0"/>
      <w:marBottom w:val="0"/>
      <w:divBdr>
        <w:top w:val="none" w:sz="0" w:space="0" w:color="auto"/>
        <w:left w:val="none" w:sz="0" w:space="0" w:color="auto"/>
        <w:bottom w:val="none" w:sz="0" w:space="0" w:color="auto"/>
        <w:right w:val="none" w:sz="0" w:space="0" w:color="auto"/>
      </w:divBdr>
    </w:div>
    <w:div w:id="797836849">
      <w:bodyDiv w:val="1"/>
      <w:marLeft w:val="0"/>
      <w:marRight w:val="0"/>
      <w:marTop w:val="0"/>
      <w:marBottom w:val="0"/>
      <w:divBdr>
        <w:top w:val="none" w:sz="0" w:space="0" w:color="auto"/>
        <w:left w:val="none" w:sz="0" w:space="0" w:color="auto"/>
        <w:bottom w:val="none" w:sz="0" w:space="0" w:color="auto"/>
        <w:right w:val="none" w:sz="0" w:space="0" w:color="auto"/>
      </w:divBdr>
      <w:divsChild>
        <w:div w:id="1424911555">
          <w:marLeft w:val="0"/>
          <w:marRight w:val="0"/>
          <w:marTop w:val="0"/>
          <w:marBottom w:val="0"/>
          <w:divBdr>
            <w:top w:val="none" w:sz="0" w:space="0" w:color="auto"/>
            <w:left w:val="none" w:sz="0" w:space="0" w:color="auto"/>
            <w:bottom w:val="none" w:sz="0" w:space="0" w:color="auto"/>
            <w:right w:val="none" w:sz="0" w:space="0" w:color="auto"/>
          </w:divBdr>
          <w:divsChild>
            <w:div w:id="1966426002">
              <w:marLeft w:val="0"/>
              <w:marRight w:val="0"/>
              <w:marTop w:val="0"/>
              <w:marBottom w:val="0"/>
              <w:divBdr>
                <w:top w:val="none" w:sz="0" w:space="0" w:color="auto"/>
                <w:left w:val="none" w:sz="0" w:space="0" w:color="auto"/>
                <w:bottom w:val="none" w:sz="0" w:space="0" w:color="auto"/>
                <w:right w:val="none" w:sz="0" w:space="0" w:color="auto"/>
              </w:divBdr>
              <w:divsChild>
                <w:div w:id="145845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838097">
      <w:bodyDiv w:val="1"/>
      <w:marLeft w:val="0"/>
      <w:marRight w:val="0"/>
      <w:marTop w:val="0"/>
      <w:marBottom w:val="0"/>
      <w:divBdr>
        <w:top w:val="none" w:sz="0" w:space="0" w:color="auto"/>
        <w:left w:val="none" w:sz="0" w:space="0" w:color="auto"/>
        <w:bottom w:val="none" w:sz="0" w:space="0" w:color="auto"/>
        <w:right w:val="none" w:sz="0" w:space="0" w:color="auto"/>
      </w:divBdr>
    </w:div>
    <w:div w:id="936908728">
      <w:bodyDiv w:val="1"/>
      <w:marLeft w:val="0"/>
      <w:marRight w:val="0"/>
      <w:marTop w:val="0"/>
      <w:marBottom w:val="0"/>
      <w:divBdr>
        <w:top w:val="none" w:sz="0" w:space="0" w:color="auto"/>
        <w:left w:val="none" w:sz="0" w:space="0" w:color="auto"/>
        <w:bottom w:val="none" w:sz="0" w:space="0" w:color="auto"/>
        <w:right w:val="none" w:sz="0" w:space="0" w:color="auto"/>
      </w:divBdr>
    </w:div>
    <w:div w:id="1032075513">
      <w:bodyDiv w:val="1"/>
      <w:marLeft w:val="0"/>
      <w:marRight w:val="0"/>
      <w:marTop w:val="0"/>
      <w:marBottom w:val="0"/>
      <w:divBdr>
        <w:top w:val="none" w:sz="0" w:space="0" w:color="auto"/>
        <w:left w:val="none" w:sz="0" w:space="0" w:color="auto"/>
        <w:bottom w:val="none" w:sz="0" w:space="0" w:color="auto"/>
        <w:right w:val="none" w:sz="0" w:space="0" w:color="auto"/>
      </w:divBdr>
    </w:div>
    <w:div w:id="1043097439">
      <w:bodyDiv w:val="1"/>
      <w:marLeft w:val="0"/>
      <w:marRight w:val="0"/>
      <w:marTop w:val="0"/>
      <w:marBottom w:val="0"/>
      <w:divBdr>
        <w:top w:val="none" w:sz="0" w:space="0" w:color="auto"/>
        <w:left w:val="none" w:sz="0" w:space="0" w:color="auto"/>
        <w:bottom w:val="none" w:sz="0" w:space="0" w:color="auto"/>
        <w:right w:val="none" w:sz="0" w:space="0" w:color="auto"/>
      </w:divBdr>
    </w:div>
    <w:div w:id="1127163616">
      <w:bodyDiv w:val="1"/>
      <w:marLeft w:val="0"/>
      <w:marRight w:val="0"/>
      <w:marTop w:val="0"/>
      <w:marBottom w:val="0"/>
      <w:divBdr>
        <w:top w:val="none" w:sz="0" w:space="0" w:color="auto"/>
        <w:left w:val="none" w:sz="0" w:space="0" w:color="auto"/>
        <w:bottom w:val="none" w:sz="0" w:space="0" w:color="auto"/>
        <w:right w:val="none" w:sz="0" w:space="0" w:color="auto"/>
      </w:divBdr>
      <w:divsChild>
        <w:div w:id="833299647">
          <w:marLeft w:val="0"/>
          <w:marRight w:val="0"/>
          <w:marTop w:val="0"/>
          <w:marBottom w:val="0"/>
          <w:divBdr>
            <w:top w:val="none" w:sz="0" w:space="0" w:color="auto"/>
            <w:left w:val="none" w:sz="0" w:space="0" w:color="auto"/>
            <w:bottom w:val="none" w:sz="0" w:space="0" w:color="auto"/>
            <w:right w:val="none" w:sz="0" w:space="0" w:color="auto"/>
          </w:divBdr>
          <w:divsChild>
            <w:div w:id="2132623776">
              <w:marLeft w:val="0"/>
              <w:marRight w:val="0"/>
              <w:marTop w:val="0"/>
              <w:marBottom w:val="0"/>
              <w:divBdr>
                <w:top w:val="none" w:sz="0" w:space="0" w:color="auto"/>
                <w:left w:val="none" w:sz="0" w:space="0" w:color="auto"/>
                <w:bottom w:val="none" w:sz="0" w:space="0" w:color="auto"/>
                <w:right w:val="none" w:sz="0" w:space="0" w:color="auto"/>
              </w:divBdr>
              <w:divsChild>
                <w:div w:id="147587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23472">
      <w:bodyDiv w:val="1"/>
      <w:marLeft w:val="0"/>
      <w:marRight w:val="0"/>
      <w:marTop w:val="0"/>
      <w:marBottom w:val="0"/>
      <w:divBdr>
        <w:top w:val="none" w:sz="0" w:space="0" w:color="auto"/>
        <w:left w:val="none" w:sz="0" w:space="0" w:color="auto"/>
        <w:bottom w:val="none" w:sz="0" w:space="0" w:color="auto"/>
        <w:right w:val="none" w:sz="0" w:space="0" w:color="auto"/>
      </w:divBdr>
    </w:div>
    <w:div w:id="1530408357">
      <w:bodyDiv w:val="1"/>
      <w:marLeft w:val="0"/>
      <w:marRight w:val="0"/>
      <w:marTop w:val="0"/>
      <w:marBottom w:val="0"/>
      <w:divBdr>
        <w:top w:val="none" w:sz="0" w:space="0" w:color="auto"/>
        <w:left w:val="none" w:sz="0" w:space="0" w:color="auto"/>
        <w:bottom w:val="none" w:sz="0" w:space="0" w:color="auto"/>
        <w:right w:val="none" w:sz="0" w:space="0" w:color="auto"/>
      </w:divBdr>
    </w:div>
    <w:div w:id="1662923022">
      <w:bodyDiv w:val="1"/>
      <w:marLeft w:val="0"/>
      <w:marRight w:val="0"/>
      <w:marTop w:val="0"/>
      <w:marBottom w:val="0"/>
      <w:divBdr>
        <w:top w:val="none" w:sz="0" w:space="0" w:color="auto"/>
        <w:left w:val="none" w:sz="0" w:space="0" w:color="auto"/>
        <w:bottom w:val="none" w:sz="0" w:space="0" w:color="auto"/>
        <w:right w:val="none" w:sz="0" w:space="0" w:color="auto"/>
      </w:divBdr>
    </w:div>
    <w:div w:id="1710107134">
      <w:bodyDiv w:val="1"/>
      <w:marLeft w:val="0"/>
      <w:marRight w:val="0"/>
      <w:marTop w:val="0"/>
      <w:marBottom w:val="0"/>
      <w:divBdr>
        <w:top w:val="none" w:sz="0" w:space="0" w:color="auto"/>
        <w:left w:val="none" w:sz="0" w:space="0" w:color="auto"/>
        <w:bottom w:val="none" w:sz="0" w:space="0" w:color="auto"/>
        <w:right w:val="none" w:sz="0" w:space="0" w:color="auto"/>
      </w:divBdr>
    </w:div>
    <w:div w:id="1712145946">
      <w:bodyDiv w:val="1"/>
      <w:marLeft w:val="0"/>
      <w:marRight w:val="0"/>
      <w:marTop w:val="0"/>
      <w:marBottom w:val="0"/>
      <w:divBdr>
        <w:top w:val="none" w:sz="0" w:space="0" w:color="auto"/>
        <w:left w:val="none" w:sz="0" w:space="0" w:color="auto"/>
        <w:bottom w:val="none" w:sz="0" w:space="0" w:color="auto"/>
        <w:right w:val="none" w:sz="0" w:space="0" w:color="auto"/>
      </w:divBdr>
    </w:div>
    <w:div w:id="1811943350">
      <w:bodyDiv w:val="1"/>
      <w:marLeft w:val="0"/>
      <w:marRight w:val="0"/>
      <w:marTop w:val="0"/>
      <w:marBottom w:val="0"/>
      <w:divBdr>
        <w:top w:val="none" w:sz="0" w:space="0" w:color="auto"/>
        <w:left w:val="none" w:sz="0" w:space="0" w:color="auto"/>
        <w:bottom w:val="none" w:sz="0" w:space="0" w:color="auto"/>
        <w:right w:val="none" w:sz="0" w:space="0" w:color="auto"/>
      </w:divBdr>
    </w:div>
    <w:div w:id="1814593172">
      <w:bodyDiv w:val="1"/>
      <w:marLeft w:val="0"/>
      <w:marRight w:val="0"/>
      <w:marTop w:val="0"/>
      <w:marBottom w:val="0"/>
      <w:divBdr>
        <w:top w:val="none" w:sz="0" w:space="0" w:color="auto"/>
        <w:left w:val="none" w:sz="0" w:space="0" w:color="auto"/>
        <w:bottom w:val="none" w:sz="0" w:space="0" w:color="auto"/>
        <w:right w:val="none" w:sz="0" w:space="0" w:color="auto"/>
      </w:divBdr>
    </w:div>
    <w:div w:id="1861965568">
      <w:bodyDiv w:val="1"/>
      <w:marLeft w:val="0"/>
      <w:marRight w:val="0"/>
      <w:marTop w:val="0"/>
      <w:marBottom w:val="0"/>
      <w:divBdr>
        <w:top w:val="none" w:sz="0" w:space="0" w:color="auto"/>
        <w:left w:val="none" w:sz="0" w:space="0" w:color="auto"/>
        <w:bottom w:val="none" w:sz="0" w:space="0" w:color="auto"/>
        <w:right w:val="none" w:sz="0" w:space="0" w:color="auto"/>
      </w:divBdr>
    </w:div>
    <w:div w:id="2041978349">
      <w:bodyDiv w:val="1"/>
      <w:marLeft w:val="0"/>
      <w:marRight w:val="0"/>
      <w:marTop w:val="0"/>
      <w:marBottom w:val="0"/>
      <w:divBdr>
        <w:top w:val="none" w:sz="0" w:space="0" w:color="auto"/>
        <w:left w:val="none" w:sz="0" w:space="0" w:color="auto"/>
        <w:bottom w:val="none" w:sz="0" w:space="0" w:color="auto"/>
        <w:right w:val="none" w:sz="0" w:space="0" w:color="auto"/>
      </w:divBdr>
    </w:div>
    <w:div w:id="208372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625</Words>
  <Characters>3564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Doran</dc:creator>
  <cp:lastModifiedBy>Joan</cp:lastModifiedBy>
  <cp:revision>9</cp:revision>
  <cp:lastPrinted>2021-05-04T19:43:00Z</cp:lastPrinted>
  <dcterms:created xsi:type="dcterms:W3CDTF">2021-05-10T10:12:00Z</dcterms:created>
  <dcterms:modified xsi:type="dcterms:W3CDTF">2021-05-11T10:34:00Z</dcterms:modified>
</cp:coreProperties>
</file>